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49080" w14:textId="77777777" w:rsidR="00C14439" w:rsidRPr="00367F66" w:rsidRDefault="00C14439" w:rsidP="00C14439">
      <w:pPr>
        <w:rPr>
          <w:rFonts w:ascii="Arial" w:hAnsi="Arial"/>
          <w:b/>
          <w:sz w:val="32"/>
        </w:rPr>
      </w:pPr>
      <w:bookmarkStart w:id="0" w:name="_GoBack"/>
      <w:bookmarkEnd w:id="0"/>
      <w:r w:rsidRPr="00367F66">
        <w:rPr>
          <w:rFonts w:ascii="Arial" w:hAnsi="Arial"/>
          <w:b/>
          <w:sz w:val="32"/>
        </w:rPr>
        <w:t xml:space="preserve">Protocollo quarantene individuali, di gruppo, di classe </w:t>
      </w:r>
    </w:p>
    <w:p w14:paraId="18985FAF" w14:textId="77777777" w:rsidR="00C14439" w:rsidRDefault="00C14439" w:rsidP="00C14439">
      <w:pPr>
        <w:rPr>
          <w:rFonts w:ascii="Arial" w:hAnsi="Arial"/>
          <w:sz w:val="24"/>
        </w:rPr>
      </w:pPr>
    </w:p>
    <w:p w14:paraId="289B869B" w14:textId="77777777" w:rsidR="00C14439" w:rsidRDefault="00C14439" w:rsidP="00C1443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16 agosto </w:t>
      </w:r>
      <w:r w:rsidRPr="00C757EB">
        <w:rPr>
          <w:rFonts w:ascii="Arial" w:hAnsi="Arial"/>
          <w:sz w:val="24"/>
        </w:rPr>
        <w:t>2021</w:t>
      </w:r>
    </w:p>
    <w:p w14:paraId="7187AD77" w14:textId="77777777" w:rsidR="00C14439" w:rsidRDefault="00C14439" w:rsidP="00C14439">
      <w:pPr>
        <w:rPr>
          <w:rFonts w:ascii="Arial" w:hAnsi="Arial"/>
          <w:sz w:val="24"/>
        </w:rPr>
      </w:pPr>
    </w:p>
    <w:p w14:paraId="7D16A12B" w14:textId="77777777" w:rsidR="00C14439" w:rsidRDefault="00C14439" w:rsidP="00C1443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questo documento sono contenute le </w:t>
      </w:r>
      <w:r w:rsidRPr="00C757EB">
        <w:rPr>
          <w:rFonts w:ascii="Arial" w:hAnsi="Arial"/>
          <w:sz w:val="24"/>
        </w:rPr>
        <w:t>indicazioni specifiche ai diversi settori relative alle assenze per quarantena individuali, di gruppo o di classe</w:t>
      </w:r>
      <w:r>
        <w:rPr>
          <w:rFonts w:ascii="Arial" w:hAnsi="Arial"/>
          <w:sz w:val="24"/>
        </w:rPr>
        <w:t xml:space="preserve"> connesse con la pandemia da COVID-19</w:t>
      </w:r>
      <w:r w:rsidRPr="00C757EB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I criteri che portano le autorità sanitarie a decidere una quarantena sono definiti da queste ultime. P</w:t>
      </w:r>
      <w:r w:rsidRPr="00C757EB">
        <w:rPr>
          <w:rFonts w:ascii="Arial" w:hAnsi="Arial"/>
          <w:sz w:val="24"/>
        </w:rPr>
        <w:t>r gli allievi</w:t>
      </w:r>
      <w:r>
        <w:rPr>
          <w:rFonts w:ascii="Arial" w:hAnsi="Arial"/>
          <w:sz w:val="24"/>
        </w:rPr>
        <w:t xml:space="preserve"> ma</w:t>
      </w:r>
      <w:r w:rsidRPr="00C757EB">
        <w:rPr>
          <w:rFonts w:ascii="Arial" w:hAnsi="Arial"/>
          <w:sz w:val="24"/>
        </w:rPr>
        <w:t>lati valgono invece le disposizioni consuetamente applicate</w:t>
      </w:r>
      <w:r>
        <w:rPr>
          <w:rFonts w:ascii="Arial" w:hAnsi="Arial"/>
          <w:sz w:val="24"/>
        </w:rPr>
        <w:t xml:space="preserve"> in caso di malattia.</w:t>
      </w:r>
    </w:p>
    <w:p w14:paraId="6831E109" w14:textId="77777777" w:rsidR="00C14439" w:rsidRDefault="00C14439" w:rsidP="00C14439">
      <w:pPr>
        <w:jc w:val="both"/>
        <w:rPr>
          <w:rFonts w:ascii="Arial" w:hAnsi="Arial"/>
          <w:sz w:val="24"/>
        </w:rPr>
      </w:pPr>
    </w:p>
    <w:p w14:paraId="5C92FE32" w14:textId="77777777" w:rsidR="00C14439" w:rsidRPr="00DF0D03" w:rsidRDefault="00C14439" w:rsidP="00C14439">
      <w:pPr>
        <w:jc w:val="both"/>
        <w:rPr>
          <w:rFonts w:ascii="Arial" w:hAnsi="Arial"/>
          <w:b/>
          <w:sz w:val="24"/>
        </w:rPr>
      </w:pPr>
      <w:r w:rsidRPr="00DF0D03">
        <w:rPr>
          <w:rFonts w:ascii="Arial" w:hAnsi="Arial"/>
          <w:b/>
          <w:sz w:val="24"/>
        </w:rPr>
        <w:t xml:space="preserve">Scuole dell’infanzia </w:t>
      </w:r>
    </w:p>
    <w:p w14:paraId="0E2E9B89" w14:textId="77777777" w:rsidR="00C14439" w:rsidRPr="00DF0D03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DF0D03">
        <w:rPr>
          <w:rFonts w:ascii="Arial" w:hAnsi="Arial"/>
          <w:b/>
          <w:i/>
          <w:sz w:val="24"/>
        </w:rPr>
        <w:t>In tutti i casi (assenza individuale, di gruppo o di classe per quarantena)</w:t>
      </w:r>
    </w:p>
    <w:p w14:paraId="2D11824E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Pr="00C757EB">
        <w:rPr>
          <w:rFonts w:ascii="Arial" w:hAnsi="Arial"/>
          <w:sz w:val="24"/>
        </w:rPr>
        <w:t>a/il docente titolare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contatta gli allievi personalmente, per il tramite dei genitori, nei primi due giorni della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quarantena, per telefono, per videochiamata o attraverso altri mezzi di comunicazione.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Nel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caso in cui il/la docente fosse malato/a questo compito compete al/la direttore/</w:t>
      </w:r>
      <w:proofErr w:type="spellStart"/>
      <w:r w:rsidRPr="00C757EB">
        <w:rPr>
          <w:rFonts w:ascii="Arial" w:hAnsi="Arial"/>
          <w:sz w:val="24"/>
        </w:rPr>
        <w:t>trice</w:t>
      </w:r>
      <w:proofErr w:type="spellEnd"/>
      <w:r w:rsidRPr="00C757EB">
        <w:rPr>
          <w:rFonts w:ascii="Arial" w:hAnsi="Arial"/>
          <w:sz w:val="24"/>
        </w:rPr>
        <w:t xml:space="preserve"> o a un/una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supplente. </w:t>
      </w:r>
    </w:p>
    <w:p w14:paraId="13C0B245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La/il docente titolare propone agli allievi assenti delle attività da svolgere a casa secondo modalità operative che essi conoscono, badando in particolare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alla chiarezza della consegna.</w:t>
      </w:r>
    </w:p>
    <w:p w14:paraId="6283C2ED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Se del caso la/il docente titolare coordina la consegna di materiali e le proposte di attività con gli operatori del Servizio di sostegno pedagogico, 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docenti di appoggio, gli studenti del DFA, gli operatori per l’integrazione, i docenti di lingua e integrazione o le risorse per i casi difficili.</w:t>
      </w:r>
    </w:p>
    <w:p w14:paraId="0E794996" w14:textId="77777777" w:rsidR="00CB6EFC" w:rsidRDefault="00CB6EFC" w:rsidP="00C14439">
      <w:pPr>
        <w:jc w:val="both"/>
        <w:rPr>
          <w:rFonts w:ascii="Arial" w:hAnsi="Arial"/>
          <w:b/>
          <w:sz w:val="24"/>
        </w:rPr>
      </w:pPr>
    </w:p>
    <w:p w14:paraId="0B0C5805" w14:textId="08D5D5D7" w:rsidR="00C14439" w:rsidRPr="00DF0D03" w:rsidRDefault="00C14439" w:rsidP="00C14439">
      <w:pPr>
        <w:jc w:val="both"/>
        <w:rPr>
          <w:rFonts w:ascii="Arial" w:hAnsi="Arial"/>
          <w:b/>
          <w:sz w:val="24"/>
        </w:rPr>
      </w:pPr>
      <w:r w:rsidRPr="00DF0D03">
        <w:rPr>
          <w:rFonts w:ascii="Arial" w:hAnsi="Arial"/>
          <w:b/>
          <w:sz w:val="24"/>
        </w:rPr>
        <w:t xml:space="preserve">Scuole elementari </w:t>
      </w:r>
    </w:p>
    <w:p w14:paraId="73998151" w14:textId="77777777" w:rsidR="00C14439" w:rsidRPr="00DF0D03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DF0D03">
        <w:rPr>
          <w:rFonts w:ascii="Arial" w:hAnsi="Arial"/>
          <w:b/>
          <w:i/>
          <w:sz w:val="24"/>
        </w:rPr>
        <w:t>Assenza individuale o di pochi allievi per quarantena</w:t>
      </w:r>
    </w:p>
    <w:p w14:paraId="630307E5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Il/la docente titolare contatta l’allievo o gli allievi personalmente, per il tramite dei genitori, nei primi due giorni di quarantena, per telefono, per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videochiamata o attraverso altri mezzi di comunicazione. </w:t>
      </w:r>
    </w:p>
    <w:p w14:paraId="0652C59F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La/il docente titolare propone agli allievi assenti delle attività da svolgere a casa secondo modalità operative che essi conoscono, badando in particolare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alla chiarezza della consegna. Nel caso in cui la classe abbia già ricevuto il </w:t>
      </w:r>
      <w:proofErr w:type="spellStart"/>
      <w:r w:rsidRPr="00C757EB">
        <w:rPr>
          <w:rFonts w:ascii="Arial" w:hAnsi="Arial"/>
          <w:sz w:val="24"/>
        </w:rPr>
        <w:t>NetworkID</w:t>
      </w:r>
      <w:proofErr w:type="spellEnd"/>
      <w:r w:rsidRPr="00C757EB">
        <w:rPr>
          <w:rFonts w:ascii="Arial" w:hAnsi="Arial"/>
          <w:sz w:val="24"/>
        </w:rPr>
        <w:t xml:space="preserve"> e gli allievi abbiano già installato sui propri dispositivi Office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365, sarà possibile anche usare la 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 xml:space="preserve"> per il caricamento di materiale e la piattaforma MS Teams per lo svolgimento di brevi collegamenti.</w:t>
      </w:r>
    </w:p>
    <w:p w14:paraId="307407AE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Se del caso il/la docente titolare coordina la consegna di materiali e le proposte di attività con gli operatori del Servizio di sostegno pedagogico, 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docenti di materie speciali, i docenti d’appoggio, gli studenti del DFA, gli operatori per l’integrazione, i docenti di lingua e integrazione o le risorse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per i casi difficili. </w:t>
      </w:r>
    </w:p>
    <w:p w14:paraId="6E576A69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Le unità scolastiche differenziate di norma seguono le indicazioni per le classi di scuola elementare; aspetti particolari sono da concordare con la Sezione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delle scuole comunali.</w:t>
      </w:r>
    </w:p>
    <w:p w14:paraId="0A22B6F4" w14:textId="77777777" w:rsidR="00C14439" w:rsidRPr="00DF0D03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DF0D03">
        <w:rPr>
          <w:rFonts w:ascii="Arial" w:hAnsi="Arial"/>
          <w:b/>
          <w:i/>
          <w:sz w:val="24"/>
        </w:rPr>
        <w:lastRenderedPageBreak/>
        <w:t xml:space="preserve">Assenza di un folto gruppo di allievi per quarantena </w:t>
      </w:r>
    </w:p>
    <w:p w14:paraId="70D16F4D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Il/la docente titolare contatta gli allievi personalmente, per il tramite dei genitori, nei primi due giorni della quarantena, per telefono, per videochiamata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o attraverso altri mezzi di comunicazione. </w:t>
      </w:r>
    </w:p>
    <w:p w14:paraId="2DA7D3CF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La/il docente titolare propone agli allievi delle attività da svolgere a casa secondo modalità operative che essi conoscono, badando in particolare alla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chiarezza della consegna. Nel caso in cui la classe abbia già ricevuto il </w:t>
      </w:r>
      <w:proofErr w:type="spellStart"/>
      <w:r w:rsidRPr="00C757EB">
        <w:rPr>
          <w:rFonts w:ascii="Arial" w:hAnsi="Arial"/>
          <w:sz w:val="24"/>
        </w:rPr>
        <w:t>NetworkID</w:t>
      </w:r>
      <w:proofErr w:type="spellEnd"/>
      <w:r w:rsidRPr="00C757EB">
        <w:rPr>
          <w:rFonts w:ascii="Arial" w:hAnsi="Arial"/>
          <w:sz w:val="24"/>
        </w:rPr>
        <w:t xml:space="preserve"> e gli allievi abbiano già installato sui propri dispositivi Office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365, sarà possibile anche usare la 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 xml:space="preserve"> per il caricamento di materiale e la piattaforma MS Teams per lo svolgimento di brevi collegamenti.</w:t>
      </w:r>
    </w:p>
    <w:p w14:paraId="1A758956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Se del caso il/la docente coordina la consegna di materiali e le proposte di attività con gli operatori del Servizio di sostegno pedagogico, i docenti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di materie speciali, i docenti di appoggio, gli studenti del DFA, gli operatori per l’integrazione, i docenti di lingua e integrazione o le risorse per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i casi difficili. </w:t>
      </w:r>
    </w:p>
    <w:p w14:paraId="2A22799E" w14:textId="5E08C6F9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Le unità scolastiche differenziate di norma seguono le indicazioni per le classi di scuola elementare; aspetti particolari sono da concordare con la Sezione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delle scuole comunali.</w:t>
      </w:r>
    </w:p>
    <w:p w14:paraId="11C6233D" w14:textId="77777777" w:rsidR="00CB6EFC" w:rsidRDefault="00CB6EFC" w:rsidP="00C14439">
      <w:pPr>
        <w:jc w:val="both"/>
        <w:rPr>
          <w:rFonts w:ascii="Arial" w:hAnsi="Arial"/>
          <w:sz w:val="24"/>
        </w:rPr>
      </w:pPr>
    </w:p>
    <w:p w14:paraId="07A05FEB" w14:textId="77777777" w:rsidR="00C14439" w:rsidRPr="00DF0D03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DF0D03">
        <w:rPr>
          <w:rFonts w:ascii="Arial" w:hAnsi="Arial"/>
          <w:b/>
          <w:i/>
          <w:sz w:val="24"/>
        </w:rPr>
        <w:t xml:space="preserve">Quarantena di classe </w:t>
      </w:r>
    </w:p>
    <w:p w14:paraId="2E8C72B8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Il/la docente titolare, se non è malato/a, oppure in sua vece il/la direttore/</w:t>
      </w:r>
      <w:proofErr w:type="spellStart"/>
      <w:r w:rsidRPr="00C757EB">
        <w:rPr>
          <w:rFonts w:ascii="Arial" w:hAnsi="Arial"/>
          <w:sz w:val="24"/>
        </w:rPr>
        <w:t>trice</w:t>
      </w:r>
      <w:proofErr w:type="spellEnd"/>
      <w:r w:rsidRPr="00C757EB">
        <w:rPr>
          <w:rFonts w:ascii="Arial" w:hAnsi="Arial"/>
          <w:sz w:val="24"/>
        </w:rPr>
        <w:t xml:space="preserve"> o un/a supplente, contatta gli allievi personalmente, per il tramite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dei genitori, nei primi due giorni della quarantena, per telefono o per videochiamata o attraverso altri mezzi di comunicazione. </w:t>
      </w:r>
    </w:p>
    <w:p w14:paraId="5D19C719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La/il docente titolare propone agli allievi delle attività da svolgere a casa secondo modalità operative che essi conoscono, badando in particolare alla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chiarezza della consegna.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Nel caso in cui la classe abbia già ricevuto il </w:t>
      </w:r>
      <w:proofErr w:type="spellStart"/>
      <w:r w:rsidRPr="00C757EB">
        <w:rPr>
          <w:rFonts w:ascii="Arial" w:hAnsi="Arial"/>
          <w:sz w:val="24"/>
        </w:rPr>
        <w:t>NetworkID</w:t>
      </w:r>
      <w:proofErr w:type="spellEnd"/>
      <w:r w:rsidRPr="00C757EB">
        <w:rPr>
          <w:rFonts w:ascii="Arial" w:hAnsi="Arial"/>
          <w:sz w:val="24"/>
        </w:rPr>
        <w:t xml:space="preserve"> e gli allievi abbiano già installato sui propri dispositivi Office 365, sarà possibile anche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usare la 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 xml:space="preserve"> per il caricamento di materiale e la piattaforma MS Teams per lo svolgimento di brevi collegamenti. </w:t>
      </w:r>
    </w:p>
    <w:p w14:paraId="40F7E425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Se del caso il/la docente coordina la consegna di materiali e le proposte di attività con gli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operatori del Servizio di sostegno pedagogico, i docenti di materie speciali, i docenti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d’appoggio, gli studenti del DFA, gli operatori per l’integrazione, i docenti di lingua 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integrazione o le risorse per i casi difficili. </w:t>
      </w:r>
    </w:p>
    <w:p w14:paraId="00F84606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Le unità scolastiche differenziate di norma seguono le indicazioni per le classi di scuola elementare; aspetti particolari sono da concordare con la Sezione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delle scuole comunali.</w:t>
      </w:r>
    </w:p>
    <w:p w14:paraId="4FA2FAD8" w14:textId="77777777" w:rsidR="00C14439" w:rsidRDefault="00C14439" w:rsidP="00C14439">
      <w:pPr>
        <w:spacing w:after="200" w:line="276" w:lineRule="auto"/>
        <w:jc w:val="both"/>
        <w:rPr>
          <w:rFonts w:ascii="Arial" w:hAnsi="Arial"/>
          <w:sz w:val="24"/>
        </w:rPr>
      </w:pPr>
    </w:p>
    <w:p w14:paraId="3A7DFFD2" w14:textId="77777777" w:rsidR="00C14439" w:rsidRDefault="00C14439" w:rsidP="00C14439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0ECBE7F2" w14:textId="77777777" w:rsidR="00C14439" w:rsidRPr="003671BD" w:rsidRDefault="00C14439" w:rsidP="00C14439">
      <w:pPr>
        <w:jc w:val="both"/>
        <w:rPr>
          <w:rFonts w:ascii="Arial" w:hAnsi="Arial"/>
          <w:b/>
          <w:sz w:val="24"/>
        </w:rPr>
      </w:pPr>
      <w:r w:rsidRPr="00DF0D03">
        <w:rPr>
          <w:rFonts w:ascii="Arial" w:hAnsi="Arial"/>
          <w:b/>
          <w:sz w:val="24"/>
        </w:rPr>
        <w:lastRenderedPageBreak/>
        <w:t xml:space="preserve">Scuole medie </w:t>
      </w:r>
    </w:p>
    <w:p w14:paraId="3F8DDB6C" w14:textId="77777777" w:rsidR="00C14439" w:rsidRPr="00DF0D03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DF0D03">
        <w:rPr>
          <w:rFonts w:ascii="Arial" w:hAnsi="Arial"/>
          <w:b/>
          <w:i/>
          <w:sz w:val="24"/>
        </w:rPr>
        <w:t xml:space="preserve">Assenza individuale o di pochi allievi per quarantena </w:t>
      </w:r>
    </w:p>
    <w:p w14:paraId="40279407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La direzione scolastica informa i docenti della classe, i quali mettono a disposizione dell’/degli allievo/i assente/i, in tempo utile e regolarmente mediante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la 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>, i materiali didattici sui quali essi possono lavorare in modo autonomo, accompagnandone la consegna con comunicazioni e modalità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di lavoro già conosciute dagli allievi. I docenti dovrebbero favorire il più possibile la proposta di attività per il cui svolgimento non sia necessario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stampare documenti, per evitare che le famiglie debbano addossarsi dei costi aggiuntivi eccessivi. </w:t>
      </w:r>
    </w:p>
    <w:p w14:paraId="4966A98F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Il/la docente di classe contatta l’/gli allievo/i personalmente nei primi due giorni della quarantena, per telefono, per videochiamata o attraverso altre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modalità. L’obiettivo di questo primo contatto è sincerarsi delle condizioni dell’/degli allievo/i e definire le modalità organizzative della formazione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a distanza. È prioritario che venga garantito un coordinamento in seno al consiglio di classe.</w:t>
      </w:r>
    </w:p>
    <w:p w14:paraId="0283A4B3" w14:textId="77777777" w:rsidR="00C14439" w:rsidRDefault="00C14439" w:rsidP="00C14439">
      <w:pPr>
        <w:jc w:val="both"/>
        <w:rPr>
          <w:rFonts w:ascii="Arial" w:hAnsi="Arial"/>
          <w:b/>
          <w:i/>
          <w:sz w:val="24"/>
        </w:rPr>
      </w:pPr>
    </w:p>
    <w:p w14:paraId="0F522106" w14:textId="77777777" w:rsidR="00C14439" w:rsidRPr="00F01258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F01258">
        <w:rPr>
          <w:rFonts w:ascii="Arial" w:hAnsi="Arial"/>
          <w:b/>
          <w:i/>
          <w:sz w:val="24"/>
        </w:rPr>
        <w:t xml:space="preserve">Assenza di un folto gruppo di allievi (almeno 1/3) per quarantena </w:t>
      </w:r>
    </w:p>
    <w:p w14:paraId="5CC9AD49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La direzione scolastica informa i docenti della classe, i quali mettono a disposizione degli allievi assenti, in tempo utile e regolarmente mediante la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>, i materiali didattici sui quali essi possono lavorare in modo autonomo, accompagnandone la consegna con comunicazioni e modalità di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lavoro già conosciute dagli allievi. Se del caso il/la docente di classe coordina la consegna di materiali e le proposte di attività con i docenti del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Servizio di sostegno pedagogico, gli operatori per l’integrazione, i docenti di lingua e integrazione o le risorse per i casi difficili. I docenti dovrebbero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favorire il più possibile la proposta di attività per il cui svolgimento non sia necessario stampare documenti, per evitare che le famiglie debbano addossarsi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dei costi aggiuntivi eccessivi. </w:t>
      </w:r>
    </w:p>
    <w:p w14:paraId="4009ACA6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Il/la docente di classe contatta gli allievi personalmente nei primi due giorni della quarantena, per telefono, per videochiamata o attraverso altre modalità.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L’obiettivo di questo primo contatto è sincerarsi delle condizioni degli allievi e definire le modalità organizzative della formazione a distanza. È prioritario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che venga garantito un coordinamento in seno al consiglio di classe. </w:t>
      </w:r>
    </w:p>
    <w:p w14:paraId="4E31420F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Se le infrastrutture di sede lo permettono i docenti possono prevedere delle lezioni adatte agli allievi in presenza e a quelli a distanza, ad esempio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con un momento iniziale con tutti gli allievi dedicato alle consegne delle attività da svolgere in modo individuale, un momento centrale dedicato agli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allievi in presenza o a collegamenti mirati con quelli a distanza e un momento finale con tutti di restituzione e consuntivo. Le videocamere di docente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e allievi dovranno essere sempre attive nei momenti di interazione diretta, il docente gestirà l’apertura e la chiusura dei microfoni. </w:t>
      </w:r>
    </w:p>
    <w:p w14:paraId="52C0068D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In via subordinata, se la dotazione tecnologica lo consente, il docente può valutare, in base al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tipo di attività didattica pianificato per la classe in presenza, l’utilizzo di una modalità “passiva”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di diffusione in diretta su MS Teams per gli allievi a casa, in modalità audio e video o anche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solo in modalità audio. Siccome un’azione didattica rivolta contemporaneamente agli allievi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presenti e a quelli a casa rischia di essere di difficile gestione, a meno che si ricorra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esclusivamente a una modalità espositiva di tipo frontale che andrebbe comunque limitata nel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tempo, va considerato che in questo caso la lezione è preparata e rivolta essenzialmente agli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allievi presenti, mentre quelli a casa sono invitati a seguirla come uditori passivi.</w:t>
      </w:r>
    </w:p>
    <w:p w14:paraId="2BC8258B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lastRenderedPageBreak/>
        <w:t>Si consiglia ai docenti di riferirsi ai propri esperti di riferimento per identificare la modalità di lavoro più adeguata alla propria situazione specifica.</w:t>
      </w:r>
    </w:p>
    <w:p w14:paraId="38550290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È pure incoraggiata la riflessione all’interno del gruppo di materia, con l’obiettivo di garantire un coordinamento delle pratiche e ottenere una adeguata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consulenza.</w:t>
      </w:r>
    </w:p>
    <w:p w14:paraId="30502994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Per garantire una concreta efficacia delle attività asincrone, commisuratamente alle ore di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lezione previste in griglia, è necessario prevedere da un lato che gli allievi trasmettano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regolarmente delle produzioni al docente, dall’altro che il docente dia dei riscontri regolari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riguardanti i compiti svolti dagli allievi.</w:t>
      </w:r>
    </w:p>
    <w:p w14:paraId="0E57CF63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È in ogni caso importante prevedere un momento di condivisione dei risultati del lavoro svolto autonomamente e di restituzione da parte del singolo docente</w:t>
      </w:r>
      <w:r>
        <w:rPr>
          <w:rFonts w:ascii="Arial" w:hAnsi="Arial"/>
          <w:sz w:val="24"/>
        </w:rPr>
        <w:t xml:space="preserve"> pr</w:t>
      </w:r>
      <w:r w:rsidRPr="00C757EB">
        <w:rPr>
          <w:rFonts w:ascii="Arial" w:hAnsi="Arial"/>
          <w:sz w:val="24"/>
        </w:rPr>
        <w:t>ima del riavvio delle normali attività didattiche. Questo momento può essere svolto a distanza sul finire della quarantena, tramite MS Teams, oppure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in presenza al momento del rientro degli allievi assenti.</w:t>
      </w:r>
    </w:p>
    <w:p w14:paraId="59BBBA6B" w14:textId="77777777" w:rsidR="00C14439" w:rsidRDefault="00C14439" w:rsidP="00C14439">
      <w:pPr>
        <w:jc w:val="both"/>
        <w:rPr>
          <w:rFonts w:ascii="Arial" w:hAnsi="Arial"/>
          <w:sz w:val="24"/>
        </w:rPr>
      </w:pPr>
    </w:p>
    <w:p w14:paraId="11EB7038" w14:textId="77777777" w:rsidR="00C14439" w:rsidRPr="00F01258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F01258">
        <w:rPr>
          <w:rFonts w:ascii="Arial" w:hAnsi="Arial"/>
          <w:b/>
          <w:i/>
          <w:sz w:val="24"/>
        </w:rPr>
        <w:t xml:space="preserve">Quarantena di classe </w:t>
      </w:r>
    </w:p>
    <w:p w14:paraId="103CC38D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Dato che la quarantena di classe viene decretata in modo repentino, occorre che la direzione e il consiglio di classe riflettano velocemente sull’applicabilità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concreta del dispositivo in tutte le sue sfaccettature e si adoperino per attuare un effettivo coordinamento, affinché gli allievi non rimangano inattivi,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rispettivamente non vengano sovraccaricati. Vanno pure considerate attentamente le condizioni in cui si trovano ad operare i docenti che devono dividersi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tra lezioni date a classi in presenza e lezioni a distanza per le classi in quarantena; per rendere possibile l’impiego degli strumenti informatici è quindi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necessario che ogni sede appronti</w:t>
      </w:r>
      <w:r>
        <w:rPr>
          <w:rFonts w:ascii="Arial" w:hAnsi="Arial"/>
          <w:sz w:val="24"/>
        </w:rPr>
        <w:t xml:space="preserve">, per quanto possibile, </w:t>
      </w:r>
      <w:r w:rsidRPr="00C757EB">
        <w:rPr>
          <w:rFonts w:ascii="Arial" w:hAnsi="Arial"/>
          <w:sz w:val="24"/>
        </w:rPr>
        <w:t>spazi atti a praticare la didattica a distanza.</w:t>
      </w:r>
    </w:p>
    <w:p w14:paraId="0626BC56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A livello operativo il/la docente di classe contatta gli allievi personalmente nei primi due giorni della quarantena, per telefono, per videochiamata 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attraverso altre modalità. L’obiettivo di questo primo contatto è definire le modalità organizzative della formazione a distanza. La griglia oraria di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riferimento rimane quella abituale. È prioritario che venga garantito un coordinamento in seno al consiglio di classe. I docenti di classe svolgono la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loro ora di classe via MS Teams secondo l’orario assegnato; la stessa cosa vale per i docenti di sostegno pedagogico, per quelli di lingua e integrazione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e per gli operatori per l’integrazione.</w:t>
      </w:r>
    </w:p>
    <w:p w14:paraId="1713E6FE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I docenti propongono delle attività agli allievi utilizzando MS Teams per le lezioni a distanza e la 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 xml:space="preserve"> per le consegne e il lavoro a casa.</w:t>
      </w:r>
    </w:p>
    <w:p w14:paraId="71915724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Essi valutano sempre con attenzione il carico di lavoro per gli allievi, commisurandolo alla situazione. </w:t>
      </w:r>
    </w:p>
    <w:p w14:paraId="6FC8FB1C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Gli esperti di materia restano punti di riferimento per l’applicazione del piano di studio e per la scelta dei temi da affrontare.</w:t>
      </w:r>
    </w:p>
    <w:p w14:paraId="0C5644E8" w14:textId="77777777" w:rsidR="00C14439" w:rsidRDefault="00C14439" w:rsidP="00C1443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Lezioni a distanza:</w:t>
      </w:r>
    </w:p>
    <w:p w14:paraId="649E22C4" w14:textId="77777777" w:rsidR="00C14439" w:rsidRDefault="00C14439" w:rsidP="00C14439">
      <w:pPr>
        <w:numPr>
          <w:ilvl w:val="0"/>
          <w:numId w:val="42"/>
        </w:numPr>
        <w:ind w:left="426" w:hanging="426"/>
        <w:jc w:val="both"/>
        <w:rPr>
          <w:rFonts w:ascii="Arial" w:hAnsi="Arial"/>
          <w:sz w:val="24"/>
        </w:rPr>
      </w:pPr>
      <w:r w:rsidRPr="00723CAE">
        <w:rPr>
          <w:rFonts w:ascii="Arial" w:hAnsi="Arial"/>
          <w:sz w:val="24"/>
        </w:rPr>
        <w:t>i docenti disciplinari garantiscono al minimo una volta durante la quarantena di classe le lezioni a distanza; i docenti di matematica e italiano, materie che hanno una dotazione oraria maggiore, sono invitati a svolgere lezioni a distanza almeno due volte;</w:t>
      </w:r>
    </w:p>
    <w:p w14:paraId="21A892AB" w14:textId="77777777" w:rsidR="00C14439" w:rsidRDefault="00C14439" w:rsidP="00C14439">
      <w:pPr>
        <w:numPr>
          <w:ilvl w:val="0"/>
          <w:numId w:val="42"/>
        </w:numPr>
        <w:ind w:left="426" w:hanging="426"/>
        <w:jc w:val="both"/>
        <w:rPr>
          <w:rFonts w:ascii="Arial" w:hAnsi="Arial"/>
          <w:sz w:val="24"/>
        </w:rPr>
      </w:pPr>
      <w:r w:rsidRPr="00723CAE">
        <w:rPr>
          <w:rFonts w:ascii="Arial" w:hAnsi="Arial"/>
          <w:sz w:val="24"/>
        </w:rPr>
        <w:t xml:space="preserve">la durata delle lezioni a distanza mediante MS Teams è di principio di un’unità didattica e può integrare all’interno di questo spazio temporale momenti frontali, momenti </w:t>
      </w:r>
      <w:r w:rsidRPr="00723CAE">
        <w:rPr>
          <w:rFonts w:ascii="Arial" w:hAnsi="Arial"/>
          <w:sz w:val="24"/>
        </w:rPr>
        <w:lastRenderedPageBreak/>
        <w:t>d’interazione con gli allievi, esercizi o altre attività che possano mantenere alta l’attenzione. I docenti possono adattare tale modalità, ad esempio prevedendo un momento iniziale con tutti gli allievi per le consegne delle attività da svolgere in modo individuale con successivo momento di restituzione e consuntivo dopo due unità didattiche in caso di ore doppie;</w:t>
      </w:r>
    </w:p>
    <w:p w14:paraId="5B0F7F50" w14:textId="77777777" w:rsidR="00C14439" w:rsidRPr="00723CAE" w:rsidRDefault="00C14439" w:rsidP="00C14439">
      <w:pPr>
        <w:numPr>
          <w:ilvl w:val="0"/>
          <w:numId w:val="42"/>
        </w:numPr>
        <w:ind w:left="426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Pr="00723CAE">
        <w:rPr>
          <w:rFonts w:ascii="Arial" w:hAnsi="Arial"/>
          <w:sz w:val="24"/>
        </w:rPr>
        <w:t>e videocamere di docente e allievi dovranno essere sempre attive nei momenti di interazione diretta, il docente gestirà l’apertura e la chiusura dei microfoni.</w:t>
      </w:r>
    </w:p>
    <w:p w14:paraId="7C940E0E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</w:p>
    <w:p w14:paraId="56EC21CD" w14:textId="77777777" w:rsidR="00C14439" w:rsidRDefault="00C14439" w:rsidP="00C1443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Attività a casa:</w:t>
      </w:r>
    </w:p>
    <w:p w14:paraId="3BD992E9" w14:textId="77777777" w:rsidR="00C14439" w:rsidRDefault="00C14439" w:rsidP="00C14439">
      <w:pPr>
        <w:numPr>
          <w:ilvl w:val="0"/>
          <w:numId w:val="42"/>
        </w:numPr>
        <w:jc w:val="both"/>
        <w:rPr>
          <w:rFonts w:ascii="Arial" w:hAnsi="Arial"/>
          <w:sz w:val="24"/>
        </w:rPr>
      </w:pPr>
      <w:r w:rsidRPr="00723CAE">
        <w:rPr>
          <w:rFonts w:ascii="Arial" w:hAnsi="Arial"/>
          <w:sz w:val="24"/>
        </w:rPr>
        <w:t>per garantire una concreta efficacia delle attività asincrone è necessario prevedere da un lato che gli allievi consegnino regolarmente delle produzioni, dall’altro che il docente dia dei riscontri regolari riguardanti i compiti svolti dagli allievi</w:t>
      </w:r>
      <w:r>
        <w:rPr>
          <w:rFonts w:ascii="Arial" w:hAnsi="Arial"/>
          <w:sz w:val="24"/>
        </w:rPr>
        <w:t>;</w:t>
      </w:r>
    </w:p>
    <w:p w14:paraId="24E5BB87" w14:textId="77777777" w:rsidR="00C14439" w:rsidRDefault="00C14439" w:rsidP="00C14439">
      <w:pPr>
        <w:numPr>
          <w:ilvl w:val="0"/>
          <w:numId w:val="42"/>
        </w:numPr>
        <w:jc w:val="both"/>
        <w:rPr>
          <w:rFonts w:ascii="Arial" w:hAnsi="Arial"/>
          <w:sz w:val="24"/>
        </w:rPr>
      </w:pPr>
      <w:r w:rsidRPr="00723CAE">
        <w:rPr>
          <w:rFonts w:ascii="Arial" w:hAnsi="Arial"/>
          <w:sz w:val="24"/>
        </w:rPr>
        <w:t>le attività asincrone che gli allievi svolgono in modo autonomo devono essere organizzate tenendo conto del tempo previsto dalle lezioni in griglia oraria;</w:t>
      </w:r>
    </w:p>
    <w:p w14:paraId="1C57FD71" w14:textId="77777777" w:rsidR="00C14439" w:rsidRPr="00723CAE" w:rsidRDefault="00C14439" w:rsidP="00C14439">
      <w:pPr>
        <w:numPr>
          <w:ilvl w:val="0"/>
          <w:numId w:val="4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723CAE">
        <w:rPr>
          <w:rFonts w:ascii="Arial" w:hAnsi="Arial"/>
          <w:sz w:val="24"/>
        </w:rPr>
        <w:t xml:space="preserve"> docenti dovrebbero favorire il più possibile la proposta di attività per il cui svolgimento non sia necessario stampare documenti, per evitare che le famiglie debbano addossarsi dei costi aggiuntivi eccessivi. </w:t>
      </w:r>
    </w:p>
    <w:p w14:paraId="76A291E4" w14:textId="77777777" w:rsidR="00C14439" w:rsidRDefault="00C14439" w:rsidP="00C14439">
      <w:pPr>
        <w:jc w:val="both"/>
        <w:rPr>
          <w:rFonts w:ascii="Arial" w:hAnsi="Arial"/>
          <w:sz w:val="24"/>
        </w:rPr>
      </w:pPr>
    </w:p>
    <w:p w14:paraId="5690EDA6" w14:textId="77777777" w:rsidR="00C14439" w:rsidRPr="00723CAE" w:rsidRDefault="00C14439" w:rsidP="00C14439">
      <w:pPr>
        <w:jc w:val="both"/>
        <w:rPr>
          <w:rFonts w:ascii="Arial" w:hAnsi="Arial"/>
          <w:b/>
          <w:sz w:val="24"/>
        </w:rPr>
      </w:pPr>
      <w:r w:rsidRPr="00723CAE">
        <w:rPr>
          <w:rFonts w:ascii="Arial" w:hAnsi="Arial"/>
          <w:b/>
          <w:sz w:val="24"/>
        </w:rPr>
        <w:t xml:space="preserve">Sezione della pedagogia speciale </w:t>
      </w:r>
    </w:p>
    <w:p w14:paraId="10F9EE59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In generale i docenti/operatori della Sezione della pedagogia speciale fanno riferimento, in funzione della loro attività, a quanto in vigore negli altri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ordini scolastici. </w:t>
      </w:r>
    </w:p>
    <w:p w14:paraId="5F39752B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Nel caso in cui degli utenti del Servizio dell’Educazione Precoce Speciale fossero coinvolti in quarantene, i terapisti del SEPS mantengono un contatto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regolare con le famiglie degli utenti.</w:t>
      </w:r>
    </w:p>
    <w:p w14:paraId="3A50CC3C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Le terapie di logopedia durante le quarantene possono essere garantite a distanza.</w:t>
      </w:r>
    </w:p>
    <w:p w14:paraId="48B7FCED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Gli operatori pedagogici per l’integrazione lavorano in collaborazione con i docenti titolari, i capiprogetto e i capigruppo del servizio pedagogico per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l’integrazione e del servizio di sostegno pedagogico in appoggio e a complemento dei progetti di didattica a distanza.</w:t>
      </w:r>
    </w:p>
    <w:p w14:paraId="556EF5D9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Per le sezioni inclusive i docenti si coordinano con i docenti titolari degli ordini di riferimento.</w:t>
      </w:r>
    </w:p>
    <w:p w14:paraId="1CDA794D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Per le classi di scuola speciale a effettivo ridotto i docenti, se non sono malati, oppure in loro vece un membro del consiglio di direzione, contattano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gli allievi personalmente nei primi due giorni della quarantena individuale o di classe, per telefono, per videochiamata, o utilizzando altre modalità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di comunicazione.</w:t>
      </w:r>
    </w:p>
    <w:p w14:paraId="046C2EEE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 docenti garantiscono un riscontro regolare alle famiglie sull’attività didattica e almeno tre volte contatti con gli allievi (comuni o individuali) durante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la quarantena individuale o di classe. I docenti propongono agli allievi delle attività in funzione delle competenze e dei bisogni dei singoli allievi,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differenziando i diversi interventi e scegliendo il metodo e le modalità adeguate.</w:t>
      </w:r>
    </w:p>
    <w:p w14:paraId="45511D87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Per gli strumenti informatici viene utilizzata di preferenza la 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 xml:space="preserve"> e l’applicativo MS Teams.</w:t>
      </w:r>
    </w:p>
    <w:p w14:paraId="517A5651" w14:textId="77777777" w:rsidR="00C14439" w:rsidRDefault="00C14439" w:rsidP="00C14439">
      <w:pPr>
        <w:jc w:val="both"/>
        <w:rPr>
          <w:rFonts w:ascii="Arial" w:hAnsi="Arial"/>
          <w:sz w:val="24"/>
        </w:rPr>
      </w:pPr>
    </w:p>
    <w:p w14:paraId="5D4E393E" w14:textId="77777777" w:rsidR="00C14439" w:rsidRPr="00723CAE" w:rsidRDefault="00C14439" w:rsidP="00C14439">
      <w:pPr>
        <w:jc w:val="both"/>
        <w:rPr>
          <w:rFonts w:ascii="Arial" w:hAnsi="Arial"/>
          <w:b/>
          <w:sz w:val="24"/>
        </w:rPr>
      </w:pPr>
      <w:r w:rsidRPr="00723CAE">
        <w:rPr>
          <w:rFonts w:ascii="Arial" w:hAnsi="Arial"/>
          <w:b/>
          <w:sz w:val="24"/>
        </w:rPr>
        <w:t xml:space="preserve">Scuole medie superiori </w:t>
      </w:r>
    </w:p>
    <w:p w14:paraId="1CF6D4DF" w14:textId="77777777" w:rsidR="00C14439" w:rsidRPr="00723CAE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723CAE">
        <w:rPr>
          <w:rFonts w:ascii="Arial" w:hAnsi="Arial"/>
          <w:b/>
          <w:i/>
          <w:sz w:val="24"/>
        </w:rPr>
        <w:lastRenderedPageBreak/>
        <w:t xml:space="preserve">Assenza individuale o di pochi allievi per quarantena </w:t>
      </w:r>
    </w:p>
    <w:p w14:paraId="44511E37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La direzione scolastica informa i docenti della classe, i quali mettono a disposizione dell’/degli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allievo/i assente/i, in tempo utile e regolarmente mediante la 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>, i materiali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didattici sui quali essi possono lavorare in modo autonomo, accompagnandone la consegna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con comunicazioni e modalità di lavoro già conosciute dagli allievi. I docenti dovrebbero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favorire il più possibile la proposta di attività per il cui svolgimento non sia necessario stampare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documenti, per evitare che le famiglie debbano addossarsi dei costi aggiuntivi eccessivi.</w:t>
      </w:r>
    </w:p>
    <w:p w14:paraId="77010E73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Il/la docente di classe contatta l’/gli allievo/i personalmente nei primi due giorni della quarantena, per telefono, per videochiamata o via email. L’obiettivo</w:t>
      </w:r>
      <w:r>
        <w:rPr>
          <w:rFonts w:ascii="Arial" w:hAnsi="Arial"/>
          <w:sz w:val="24"/>
        </w:rPr>
        <w:t xml:space="preserve"> di </w:t>
      </w:r>
      <w:r w:rsidRPr="00C757EB">
        <w:rPr>
          <w:rFonts w:ascii="Arial" w:hAnsi="Arial"/>
          <w:sz w:val="24"/>
        </w:rPr>
        <w:t>questo primo contatto è sincerarsi delle condizioni dell’/degli allievo/i e definire le modalità organizzative della formazione a distanza.</w:t>
      </w:r>
    </w:p>
    <w:p w14:paraId="7E94563F" w14:textId="77777777" w:rsidR="00C14439" w:rsidRDefault="00C14439" w:rsidP="00C14439">
      <w:pPr>
        <w:jc w:val="both"/>
        <w:rPr>
          <w:rFonts w:ascii="Arial" w:hAnsi="Arial"/>
          <w:sz w:val="24"/>
        </w:rPr>
      </w:pPr>
    </w:p>
    <w:p w14:paraId="1BBDB47D" w14:textId="77777777" w:rsidR="00C14439" w:rsidRPr="00723CAE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723CAE">
        <w:rPr>
          <w:rFonts w:ascii="Arial" w:hAnsi="Arial"/>
          <w:b/>
          <w:i/>
          <w:sz w:val="24"/>
        </w:rPr>
        <w:t xml:space="preserve">Assenza di un folto gruppo di allievi (almeno 1/3) per quarantena </w:t>
      </w:r>
    </w:p>
    <w:p w14:paraId="57C1CDCA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La direzione scolastica informa i docenti della classe, i quali mettono a disposizione degli allievi assenti, in tempo utile e regolarmente mediante la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>, i materiali didattici sui quali essi possono lavorare in modo autonomo, accompagnandone la consegna con comunicazioni e modalità di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lavoro già conosciute dagli allievi. I docenti dovrebbero favorire il più possibile la proposta di attività per il cui svolgimento non sia necessario stampare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documenti, per evitare che le famiglie debbano addossarsi dei costi aggiuntivi eccessivi. </w:t>
      </w:r>
    </w:p>
    <w:p w14:paraId="4100A8EE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Il/la docente di classe contatta gli allievi personalmente nei primi due giorni della quarantena, per telefono, per videochiamata o via email. L’obiettivo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di questo primo contatto è sincerarsi delle condizioni degli allievi e definire le modalità organizzative della formazione a distanza. </w:t>
      </w:r>
    </w:p>
    <w:p w14:paraId="515D978A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Se le infrastrutture di sede lo permettono i docenti possono prevedere delle lezioni adatte agli allievi in presenza e a quelli a distanza, ad esempio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con un momento iniziale con tutti gli allievi dedicato alle consegne delle attività da svolgere in modo individuale, un momento centrale dedicato agli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allievi in presenza o a collegamenti mirati con quelli a distanza e un momento finale con tutti di restituzione e consuntivo. Le videocamere di docente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e allievi dovranno essere sempre attive nei momenti di interazione diretta, il docente gestirà l’apertura e la chiusura dei microfoni. </w:t>
      </w:r>
    </w:p>
    <w:p w14:paraId="0E8B6440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In via subordinata, se la dotazione tecnologica lo consente, il docente può valutare, in base al tipo di attività didattica pianificato per la classe in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presenza, l’utilizzo di una modalità “passiva” di diffusione in diretta su MS Teams per gli allievi a casa, in modalità audio e video o anche solo in modalità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audio. Siccome un’azione didattica rivolta contemporaneamente agli allievi presenti e a quelli a casa rischia di essere di difficile gestione, a meno che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si ricorra esclusivamente a una modalità espositiva di tipo frontale che andrebbe comunque limitata nel tempo, va considerato che in questo caso la lezione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è preparata e rivolta essenzialmente agli allievi presenti, mentre quelli a casa sono invitati a seguirla come uditori passivi. </w:t>
      </w:r>
    </w:p>
    <w:p w14:paraId="149199EF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Per garantire una concreta efficacia delle attività asincrone, commisuratamente alle ore di lezione previste in griglia, è necessario prevedere da un lato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che gli allievi trasmettano regolarmente le produzioni al docente, dall’altro che il docente dia dei riscontri regolari riguardanti i compiti svolti dagli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allievi. </w:t>
      </w:r>
    </w:p>
    <w:p w14:paraId="30CB1F85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lastRenderedPageBreak/>
        <w:t>È in ogni caso importante prevedere un momento di condivisione dei risultati del lavoro svolto autonomamente e di restituzione da parte del singolo docente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prima del riavvio delle normali attività didattiche. Questo momento può essere svolto a distanza sul finire della quarantena, tramite MS Teams, oppure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in presenza al momento del rientro degli allievi assenti.</w:t>
      </w:r>
    </w:p>
    <w:p w14:paraId="7B8505E8" w14:textId="79429A65" w:rsidR="00C14439" w:rsidRDefault="00C14439" w:rsidP="00C14439">
      <w:pPr>
        <w:jc w:val="both"/>
        <w:rPr>
          <w:rFonts w:ascii="Arial" w:hAnsi="Arial"/>
          <w:sz w:val="24"/>
        </w:rPr>
      </w:pPr>
    </w:p>
    <w:p w14:paraId="0B2A2096" w14:textId="77777777" w:rsidR="00CB6EFC" w:rsidRDefault="00CB6EFC" w:rsidP="00C14439">
      <w:pPr>
        <w:jc w:val="both"/>
        <w:rPr>
          <w:rFonts w:ascii="Arial" w:hAnsi="Arial"/>
          <w:sz w:val="24"/>
        </w:rPr>
      </w:pPr>
    </w:p>
    <w:p w14:paraId="39409842" w14:textId="77777777" w:rsidR="00C14439" w:rsidRPr="00723CAE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723CAE">
        <w:rPr>
          <w:rFonts w:ascii="Arial" w:hAnsi="Arial"/>
          <w:b/>
          <w:i/>
          <w:sz w:val="24"/>
        </w:rPr>
        <w:t xml:space="preserve">Quarantena di classe </w:t>
      </w:r>
    </w:p>
    <w:p w14:paraId="7E1DE2EE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Dato che la quarantena di classe viene decretata in modo repentino, occorre che la direzione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e il consiglio di classe riflettano velocemente sull’applicabilità concreta del dispositivo in tutte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le sue sfaccettature e si adoperino per attuare un effettivo coordinamento, affinché gli allievi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non rimangano inattivi, rispettivamente non vengano sovraccaricati. Vanno pure considerate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attentamente le condizioni in cui si trovano ad operare i docenti che devono dividersi tra lezioni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date a classi in presenza e lezioni a distanza per le classi in quarantena; per rendere possibile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l’impiego degli strumenti informatici è quindi necessario che ogni sede appronti spazi atti 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praticare la didattica a distanza. </w:t>
      </w:r>
    </w:p>
    <w:p w14:paraId="5B97C530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A livello operativo il/la docente di classe contatta gli allievi personalmente nei primi due giorni della quarantena, per telefono, per videochiamata 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via e-mail. L’obiettivo di questo primo contatto è definire le modalità organizzative della formazione a distanza. La griglia oraria di riferimento rimane</w:t>
      </w:r>
      <w:r>
        <w:rPr>
          <w:rFonts w:ascii="Arial" w:hAnsi="Arial"/>
          <w:sz w:val="24"/>
        </w:rPr>
        <w:t xml:space="preserve"> que</w:t>
      </w:r>
      <w:r w:rsidRPr="00C757EB">
        <w:rPr>
          <w:rFonts w:ascii="Arial" w:hAnsi="Arial"/>
          <w:sz w:val="24"/>
        </w:rPr>
        <w:t xml:space="preserve">lla abituale. È prioritario che venga garantito un coordinamento in seno al consiglio di classe. </w:t>
      </w:r>
    </w:p>
    <w:p w14:paraId="68749EAC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I docenti propongono delle attività agli allievi utilizzando MS Teams per le lezioni a distanza e la 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 xml:space="preserve"> per le consegne e il lavoro a casa.</w:t>
      </w:r>
    </w:p>
    <w:p w14:paraId="5CF81D53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Essi valutano sempre con attenzione il carico di lavoro per gli allievi, commisurandolo alla situazione. </w:t>
      </w:r>
    </w:p>
    <w:p w14:paraId="3589E81F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Gli esperti di materia restano punti di riferimento per l’applicazione del piano di studio e per la scelta dei temi da affrontare. </w:t>
      </w:r>
    </w:p>
    <w:p w14:paraId="069AC77B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Lezioni a distanza</w:t>
      </w:r>
      <w:r>
        <w:rPr>
          <w:rFonts w:ascii="Arial" w:hAnsi="Arial"/>
          <w:sz w:val="24"/>
        </w:rPr>
        <w:t>:</w:t>
      </w:r>
    </w:p>
    <w:p w14:paraId="7AE36178" w14:textId="77777777" w:rsidR="00C14439" w:rsidRDefault="00C14439" w:rsidP="00CB6EFC">
      <w:pPr>
        <w:numPr>
          <w:ilvl w:val="0"/>
          <w:numId w:val="42"/>
        </w:numPr>
        <w:ind w:left="284" w:hanging="284"/>
        <w:jc w:val="both"/>
        <w:rPr>
          <w:rFonts w:ascii="Arial" w:hAnsi="Arial"/>
          <w:sz w:val="24"/>
        </w:rPr>
      </w:pPr>
      <w:r w:rsidRPr="000D64BE">
        <w:rPr>
          <w:rFonts w:ascii="Arial" w:hAnsi="Arial"/>
          <w:sz w:val="24"/>
        </w:rPr>
        <w:t>i docenti garantiscono un contatto regolare con gli allievi mediante lezioni a distanza, una volta almeno per le lezioni con una dotazione oraria settimanale fino a tre ore-lezione, due volte almeno negli altri casi;</w:t>
      </w:r>
    </w:p>
    <w:p w14:paraId="001F23BF" w14:textId="77777777" w:rsidR="00C14439" w:rsidRPr="000D64BE" w:rsidRDefault="00C14439" w:rsidP="00CB6EFC">
      <w:pPr>
        <w:numPr>
          <w:ilvl w:val="0"/>
          <w:numId w:val="42"/>
        </w:numPr>
        <w:ind w:left="284" w:hanging="284"/>
        <w:jc w:val="both"/>
        <w:rPr>
          <w:rFonts w:ascii="Arial" w:hAnsi="Arial"/>
          <w:sz w:val="24"/>
        </w:rPr>
      </w:pPr>
      <w:r w:rsidRPr="000D64BE">
        <w:rPr>
          <w:rFonts w:ascii="Arial" w:hAnsi="Arial"/>
          <w:sz w:val="24"/>
        </w:rPr>
        <w:t>la durata delle lezioni a distanza mediante MS Teams è di principio di un’unità didattica e può integrare all’interno di questo spazio temporale momenti frontali, momenti d’interazione con gli allievi, esercizi o altre attività che mantengano alta l’attenzione. I docenti possono adattare tale modalità, ad esempio prevedendo un momento iniziale con tutti gli allievi per le consegne delle attività da svolgere in modo individuale con successivo momento di restituzione e consuntivo dopo due unità didattiche in caso di ore doppie. Nel secondo biennio, soprattutto in IV classe, è possibile lo svolgimento di progetti di più ampio respiro per i quali l’allievo lavora autonomamente e interagisce con il docente puntualmente secondo il bisogno. In questo caso la lezione a distanza può essere tramutata in uno “spazio domande” attraverso il forum, la chat o colloqui individuali;</w:t>
      </w:r>
    </w:p>
    <w:p w14:paraId="45AB0046" w14:textId="77777777" w:rsidR="00C14439" w:rsidRPr="00552DC2" w:rsidRDefault="00C14439" w:rsidP="00CB6EFC">
      <w:pPr>
        <w:numPr>
          <w:ilvl w:val="0"/>
          <w:numId w:val="42"/>
        </w:num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l</w:t>
      </w:r>
      <w:r w:rsidRPr="00552DC2">
        <w:rPr>
          <w:rFonts w:ascii="Arial" w:hAnsi="Arial"/>
          <w:sz w:val="24"/>
        </w:rPr>
        <w:t>e videocamere di docente e allievi dovranno essere sempre attive nei momenti di interazione diretta, il docente gestirà l’apertura e la chiusura dei microfoni.</w:t>
      </w:r>
    </w:p>
    <w:p w14:paraId="591590C6" w14:textId="2200F69B" w:rsidR="00C14439" w:rsidRPr="00C757EB" w:rsidRDefault="00C14439" w:rsidP="00C14439">
      <w:pPr>
        <w:jc w:val="both"/>
        <w:rPr>
          <w:rFonts w:ascii="Arial" w:hAnsi="Arial"/>
          <w:sz w:val="24"/>
        </w:rPr>
      </w:pPr>
    </w:p>
    <w:p w14:paraId="2B5FE222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Attività a casa</w:t>
      </w:r>
      <w:r>
        <w:rPr>
          <w:rFonts w:ascii="Arial" w:hAnsi="Arial"/>
          <w:sz w:val="24"/>
        </w:rPr>
        <w:t>:</w:t>
      </w:r>
      <w:r w:rsidRPr="00C757EB">
        <w:rPr>
          <w:rFonts w:ascii="Arial" w:hAnsi="Arial"/>
          <w:sz w:val="24"/>
        </w:rPr>
        <w:t xml:space="preserve"> </w:t>
      </w:r>
    </w:p>
    <w:p w14:paraId="187302E7" w14:textId="77777777" w:rsidR="00C14439" w:rsidRDefault="00C14439" w:rsidP="00CB6EFC">
      <w:pPr>
        <w:numPr>
          <w:ilvl w:val="0"/>
          <w:numId w:val="42"/>
        </w:numPr>
        <w:ind w:left="284" w:hanging="284"/>
        <w:jc w:val="both"/>
        <w:rPr>
          <w:rFonts w:ascii="Arial" w:hAnsi="Arial"/>
          <w:sz w:val="24"/>
        </w:rPr>
      </w:pPr>
      <w:r w:rsidRPr="00552DC2">
        <w:rPr>
          <w:rFonts w:ascii="Arial" w:hAnsi="Arial"/>
          <w:sz w:val="24"/>
        </w:rPr>
        <w:t>per garantire una concreta efficacia delle attività asincrone è necessario prevedere da un lato che gli allievi consegnino regolarmente delle produzioni, dall’altro che il docente dia dei riscontri regolari riguardanti i compiti svolti dagli allievi;</w:t>
      </w:r>
    </w:p>
    <w:p w14:paraId="0F431583" w14:textId="77777777" w:rsidR="00C14439" w:rsidRDefault="00C14439" w:rsidP="00C14439">
      <w:pPr>
        <w:numPr>
          <w:ilvl w:val="0"/>
          <w:numId w:val="42"/>
        </w:numPr>
        <w:jc w:val="both"/>
        <w:rPr>
          <w:rFonts w:ascii="Arial" w:hAnsi="Arial"/>
          <w:sz w:val="24"/>
        </w:rPr>
      </w:pPr>
      <w:r w:rsidRPr="00552DC2">
        <w:rPr>
          <w:rFonts w:ascii="Arial" w:hAnsi="Arial"/>
          <w:sz w:val="24"/>
        </w:rPr>
        <w:t>le attività asincrone che gli allievi svolgono in modo autonomo devono essere organizzate tenendo conto del tempo previsto dalle lezioni in griglia oraria;</w:t>
      </w:r>
    </w:p>
    <w:p w14:paraId="1B9D01E8" w14:textId="77777777" w:rsidR="00C14439" w:rsidRPr="00552DC2" w:rsidRDefault="00C14439" w:rsidP="00C14439">
      <w:pPr>
        <w:numPr>
          <w:ilvl w:val="0"/>
          <w:numId w:val="42"/>
        </w:numPr>
        <w:jc w:val="both"/>
        <w:rPr>
          <w:rFonts w:ascii="Arial" w:hAnsi="Arial"/>
          <w:sz w:val="24"/>
        </w:rPr>
      </w:pPr>
      <w:r w:rsidRPr="00552DC2">
        <w:rPr>
          <w:rFonts w:ascii="Arial" w:hAnsi="Arial"/>
          <w:sz w:val="24"/>
        </w:rPr>
        <w:t xml:space="preserve">i docenti dovrebbero favorire il più possibile la proposta di attività per il cui svolgimento non sia necessario stampare documenti, per evitare che le famiglie debbano addossarsi dei costi aggiuntivi eccessivi. </w:t>
      </w:r>
    </w:p>
    <w:p w14:paraId="715EE769" w14:textId="77777777" w:rsidR="00C14439" w:rsidRDefault="00C14439" w:rsidP="00C14439">
      <w:pPr>
        <w:jc w:val="both"/>
        <w:rPr>
          <w:rFonts w:ascii="Arial" w:hAnsi="Arial"/>
          <w:sz w:val="24"/>
        </w:rPr>
      </w:pPr>
    </w:p>
    <w:p w14:paraId="2597D20C" w14:textId="77777777" w:rsidR="00C14439" w:rsidRPr="003671BD" w:rsidRDefault="00C14439" w:rsidP="00C14439">
      <w:pPr>
        <w:jc w:val="both"/>
        <w:rPr>
          <w:rFonts w:ascii="Arial" w:hAnsi="Arial"/>
          <w:b/>
          <w:sz w:val="24"/>
        </w:rPr>
      </w:pPr>
      <w:r w:rsidRPr="00552DC2">
        <w:rPr>
          <w:rFonts w:ascii="Arial" w:hAnsi="Arial"/>
          <w:b/>
          <w:sz w:val="24"/>
        </w:rPr>
        <w:t xml:space="preserve">Scuole professionali </w:t>
      </w:r>
    </w:p>
    <w:p w14:paraId="4C61D5C0" w14:textId="77777777" w:rsidR="00C14439" w:rsidRPr="00552DC2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552DC2">
        <w:rPr>
          <w:rFonts w:ascii="Arial" w:hAnsi="Arial"/>
          <w:b/>
          <w:i/>
          <w:sz w:val="24"/>
        </w:rPr>
        <w:t xml:space="preserve">Assenza individuale o di pochi allievi per quarantena </w:t>
      </w:r>
    </w:p>
    <w:p w14:paraId="6051F3D9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La direzione scolastica informa i docenti della classe, i quali mettono a disposizione della/le persona/e in formazione (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>) assente/i, in tempo utile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e regolarmente mediante la 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>, i materiali didattici sui quali esse possono lavorare in modo autonomo, accompagnandone la consegna con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comunicazioni e modalità di lavoro già conosciute dalle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>. I docenti dovrebbero favorire il più possibile la proposta di attività per il cui svolgimento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non sia necessario stampare documenti, per evitare che le famiglie debbano addossarsi dei costi aggiuntivi eccessivi. </w:t>
      </w:r>
    </w:p>
    <w:p w14:paraId="4304C883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Il/la docente di classe contatta la/le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personalmente nei primi due giorni della quarantena, per telefono, per videochiamata o via email. L’obiettivo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di questo primo contatto è sincerarsi delle condizioni dell’/degli allievo/i e definire le modalità organizzative della formazione a distanza.</w:t>
      </w:r>
    </w:p>
    <w:p w14:paraId="298D2D05" w14:textId="77777777" w:rsidR="00C14439" w:rsidRDefault="00C14439" w:rsidP="00C14439">
      <w:pPr>
        <w:jc w:val="both"/>
        <w:rPr>
          <w:rFonts w:ascii="Arial" w:hAnsi="Arial"/>
          <w:sz w:val="24"/>
        </w:rPr>
      </w:pPr>
    </w:p>
    <w:p w14:paraId="2804F415" w14:textId="77777777" w:rsidR="00C14439" w:rsidRPr="00552DC2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552DC2">
        <w:rPr>
          <w:rFonts w:ascii="Arial" w:hAnsi="Arial"/>
          <w:b/>
          <w:i/>
          <w:sz w:val="24"/>
        </w:rPr>
        <w:t xml:space="preserve">Assenza di un folto gruppo di allievi (almeno 1/3) per quarantena </w:t>
      </w:r>
    </w:p>
    <w:p w14:paraId="6114863F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La direzione scolastica informa i docenti della classe, i quali mettono a disposizione delle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assenti, in tempo utile e regolarmente mediante la piattaforma</w:t>
      </w:r>
      <w:r>
        <w:rPr>
          <w:rFonts w:ascii="Arial" w:hAnsi="Arial"/>
          <w:sz w:val="24"/>
        </w:rPr>
        <w:t xml:space="preserve">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 xml:space="preserve">, i materiali didattici sui quali 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possono lavorare in modo autonomo, accompagnandone la consegna con comunicazioni e modalità di lavoro già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conosciute dalle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>. I docenti dovrebbero favorire il più possibile la proposta di attività per il cui svolgimento non sia necessario stampare documenti,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per evitare che le famiglie debbano addossarsi dei costi aggiuntivi eccessivi. </w:t>
      </w:r>
    </w:p>
    <w:p w14:paraId="6B6EF6B3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Il/la docente di classe contatta 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personalmente nei primi due giorni della quarantena, per telefono, per videochiamata o via email. L’obiettivo di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questo primo contatto è sincerarsi delle condizioni della/le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e definire le modalità organizzative della formazione a distanza. </w:t>
      </w:r>
    </w:p>
    <w:p w14:paraId="1AFB2CBD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Se le infrastrutture di sede lo permettono i docenti possono prevedere delle lezioni adatte alle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in presenza e a quelle a distanza, ad esempio con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un momento iniziale con tutte 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dedicato alle consegne delle attività da svolgere in modo individuale, un momento centrale dedicato alle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in presenza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o a collegamenti mirati con quelle a distanza e un momento finale con tutti di restituzione e consuntivo. Le videocamere di docente 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lastRenderedPageBreak/>
        <w:t>dovranno essere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sempre attive nei momenti di interazione diretta, il docente gestirà l’apertura e la chiusura dei microfoni. </w:t>
      </w:r>
    </w:p>
    <w:p w14:paraId="30EFFDF1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In via subordinata, se la dotazione tecnologica lo consente, il docente può valutare, in base al tipo di attività didattica pianificato per la classe in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presenza, l’utilizzo di una modalità “passiva” di diffusione in diretta su MS Teams per 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a casa, in modalità audio e video o anche solo in modalità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audio. Siccome un’azione didattica rivolta contemporaneamente alle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presenti e a quelle a casa rischia di essere di difficile gestione, a meno che si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ricorra esclusivamente a una modalità espositiva di tipo frontale che andrebbe comunque limitata nel tempo, va considerato che in questo caso la lezione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è preparata e rivolta essenzialmente alle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presenti, mentre quelle a casa sono invitati a seguirla come uditori passivi.</w:t>
      </w:r>
    </w:p>
    <w:p w14:paraId="01EDD1A2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Per garantire una concreta efficacia delle attività asincrone, commisuratamente alle ore di lezione previste in griglia, è necessario prevedere da un lato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che 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trasmettano regolarmente le proprie produzioni al docente, dall’altro che il docente dia dei riscontri regolari riguardanti i compiti svolti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dalle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. </w:t>
      </w:r>
    </w:p>
    <w:p w14:paraId="1B8FE77B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È in ogni caso importante prevedere un momento di condivisione dei risultati del lavoro svolto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autonomamente e di restituzione da parte del singolo docente prima del riavvio delle normali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attività didattiche. Questo momento può essere svolto a distanza sul finire della quarantena,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tramite MS Teams, oppure in presenza al momento del rientro delle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assenti.</w:t>
      </w:r>
    </w:p>
    <w:p w14:paraId="7AB012EE" w14:textId="77777777" w:rsidR="00C14439" w:rsidRDefault="00C14439" w:rsidP="00C14439">
      <w:pPr>
        <w:jc w:val="both"/>
        <w:rPr>
          <w:rFonts w:ascii="Arial" w:hAnsi="Arial"/>
          <w:sz w:val="24"/>
        </w:rPr>
      </w:pPr>
    </w:p>
    <w:p w14:paraId="4FD31C9C" w14:textId="77777777" w:rsidR="00C14439" w:rsidRPr="00552DC2" w:rsidRDefault="00C14439" w:rsidP="00C14439">
      <w:pPr>
        <w:jc w:val="both"/>
        <w:rPr>
          <w:rFonts w:ascii="Arial" w:hAnsi="Arial"/>
          <w:b/>
          <w:i/>
          <w:sz w:val="24"/>
        </w:rPr>
      </w:pPr>
      <w:r w:rsidRPr="00552DC2">
        <w:rPr>
          <w:rFonts w:ascii="Arial" w:hAnsi="Arial"/>
          <w:b/>
          <w:i/>
          <w:sz w:val="24"/>
        </w:rPr>
        <w:t xml:space="preserve">Quarantena di classe </w:t>
      </w:r>
    </w:p>
    <w:p w14:paraId="70FD7917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Dato che la quarantena di classe viene decretata in modo repentino, occorre che la direzione e il consiglio di classe riflettano velocemente sull’applicabilità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concreta del dispositivo in tutte le sue sfaccettature e si adoperino per attuare un effettivo coordinamento, affinché gli allievi non rimangano inattivi,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rispettivamente non vengano sovraccaricati. Vanno pure considerate attentamente le condizioni in cui si trovano ad operare i docenti che devono dividersi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tra lezioni date a classi in presenza e lezioni a distanza per le classi in quarantena; per rendere possibile l’impiego degli strumenti informatici è quindi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 xml:space="preserve">necessario che ogni sede appronti spazi e/o metta a disposizione strumenti atti a praticare la didattica a distanza. </w:t>
      </w:r>
    </w:p>
    <w:p w14:paraId="471B6130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A livello operativo il/la docente di classe contatta la/le </w:t>
      </w:r>
      <w:proofErr w:type="spellStart"/>
      <w:r w:rsidRPr="00C757EB">
        <w:rPr>
          <w:rFonts w:ascii="Arial" w:hAnsi="Arial"/>
          <w:sz w:val="24"/>
        </w:rPr>
        <w:t>PiF</w:t>
      </w:r>
      <w:proofErr w:type="spellEnd"/>
      <w:r w:rsidRPr="00C757EB">
        <w:rPr>
          <w:rFonts w:ascii="Arial" w:hAnsi="Arial"/>
          <w:sz w:val="24"/>
        </w:rPr>
        <w:t xml:space="preserve"> personalmente nei primi due giorni della quarantena, per telefono, per videochiamata o via</w:t>
      </w:r>
      <w:r>
        <w:rPr>
          <w:rFonts w:ascii="Arial" w:hAnsi="Arial"/>
          <w:sz w:val="24"/>
        </w:rPr>
        <w:t xml:space="preserve"> </w:t>
      </w:r>
      <w:r w:rsidRPr="00C757EB">
        <w:rPr>
          <w:rFonts w:ascii="Arial" w:hAnsi="Arial"/>
          <w:sz w:val="24"/>
        </w:rPr>
        <w:t>email. L’obiettivo di questo primo contatto è definire le modalità organizzative della formazione a distanza.</w:t>
      </w:r>
    </w:p>
    <w:p w14:paraId="006C55C5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I piani di studio e gli obiettivi formativi previsti nelle singole ordinanze rimangono in vigore. La griglia oraria di riferimento rimane quella abituale.</w:t>
      </w:r>
    </w:p>
    <w:p w14:paraId="5723062F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È prioritario che venga garantito un coordinamento in seno al consiglio di classe.</w:t>
      </w:r>
    </w:p>
    <w:p w14:paraId="75B12BF0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I docenti propongono delle attività agli allievi utilizzando MS Teams per le lezioni a distanza e la piattaforma </w:t>
      </w:r>
      <w:proofErr w:type="spellStart"/>
      <w:r w:rsidRPr="00C757EB">
        <w:rPr>
          <w:rFonts w:ascii="Arial" w:hAnsi="Arial"/>
          <w:sz w:val="24"/>
        </w:rPr>
        <w:t>Moodle</w:t>
      </w:r>
      <w:proofErr w:type="spellEnd"/>
      <w:r w:rsidRPr="00C757EB">
        <w:rPr>
          <w:rFonts w:ascii="Arial" w:hAnsi="Arial"/>
          <w:sz w:val="24"/>
        </w:rPr>
        <w:t xml:space="preserve"> per le consegne e il lavoro a casa.</w:t>
      </w:r>
    </w:p>
    <w:p w14:paraId="28EF8CF3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Essi valutano sempre con attenzione il carico di lavoro per gli allievi, commisurandolo alla situazione.</w:t>
      </w:r>
    </w:p>
    <w:p w14:paraId="08FF1C60" w14:textId="77777777" w:rsidR="00C14439" w:rsidRPr="00C757EB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 xml:space="preserve">Le direzioni di istituto sono i punti di riferimento per l’applicazione del piano di studio e per la scelta dei temi da affrontare. </w:t>
      </w:r>
    </w:p>
    <w:p w14:paraId="3DF03709" w14:textId="77777777" w:rsidR="00C14439" w:rsidRDefault="00C14439" w:rsidP="00C14439">
      <w:pPr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Lezioni a distanza</w:t>
      </w:r>
      <w:r>
        <w:rPr>
          <w:rFonts w:ascii="Arial" w:hAnsi="Arial"/>
          <w:sz w:val="24"/>
        </w:rPr>
        <w:t>:</w:t>
      </w:r>
    </w:p>
    <w:p w14:paraId="437C3BE5" w14:textId="77777777" w:rsidR="00C14439" w:rsidRDefault="00C14439" w:rsidP="00C14439">
      <w:pPr>
        <w:numPr>
          <w:ilvl w:val="0"/>
          <w:numId w:val="42"/>
        </w:numPr>
        <w:ind w:left="284" w:hanging="284"/>
        <w:jc w:val="both"/>
        <w:rPr>
          <w:rFonts w:ascii="Arial" w:hAnsi="Arial"/>
          <w:sz w:val="24"/>
        </w:rPr>
      </w:pPr>
      <w:r w:rsidRPr="00552DC2">
        <w:rPr>
          <w:rFonts w:ascii="Arial" w:hAnsi="Arial"/>
          <w:sz w:val="24"/>
        </w:rPr>
        <w:lastRenderedPageBreak/>
        <w:t xml:space="preserve">i docenti garantiscono un contatto regolare con le </w:t>
      </w:r>
      <w:proofErr w:type="spellStart"/>
      <w:r w:rsidRPr="00552DC2">
        <w:rPr>
          <w:rFonts w:ascii="Arial" w:hAnsi="Arial"/>
          <w:sz w:val="24"/>
        </w:rPr>
        <w:t>PiF</w:t>
      </w:r>
      <w:proofErr w:type="spellEnd"/>
      <w:r w:rsidRPr="00552DC2">
        <w:rPr>
          <w:rFonts w:ascii="Arial" w:hAnsi="Arial"/>
          <w:sz w:val="24"/>
        </w:rPr>
        <w:t xml:space="preserve"> mediante lezioni a distanza nelle ore in cui è prevista la lezione secondo la griglia oraria. Nelle lezioni a distanza la presenza delle </w:t>
      </w:r>
      <w:proofErr w:type="spellStart"/>
      <w:r w:rsidRPr="00552DC2">
        <w:rPr>
          <w:rFonts w:ascii="Arial" w:hAnsi="Arial"/>
          <w:sz w:val="24"/>
        </w:rPr>
        <w:t>PiF</w:t>
      </w:r>
      <w:proofErr w:type="spellEnd"/>
      <w:r w:rsidRPr="00552DC2">
        <w:rPr>
          <w:rFonts w:ascii="Arial" w:hAnsi="Arial"/>
          <w:sz w:val="24"/>
        </w:rPr>
        <w:t>, così come la partecipazione e effettiva comprensione delle consegne e attività, deve esse verificata dai docenti via MS Teams: vige il principio della presenza e del comportamento esattamente come in aula;</w:t>
      </w:r>
    </w:p>
    <w:p w14:paraId="1012A20D" w14:textId="77777777" w:rsidR="00C14439" w:rsidRDefault="00C14439" w:rsidP="00C14439">
      <w:pPr>
        <w:numPr>
          <w:ilvl w:val="0"/>
          <w:numId w:val="42"/>
        </w:numPr>
        <w:ind w:left="284" w:hanging="284"/>
        <w:jc w:val="both"/>
        <w:rPr>
          <w:rFonts w:ascii="Arial" w:hAnsi="Arial"/>
          <w:sz w:val="24"/>
        </w:rPr>
      </w:pPr>
      <w:r w:rsidRPr="00552DC2">
        <w:rPr>
          <w:rFonts w:ascii="Arial" w:hAnsi="Arial"/>
          <w:sz w:val="24"/>
        </w:rPr>
        <w:t xml:space="preserve">la durata delle lezioni a distanza mediante MS Teams è di principio di 45 minuti ed integra all’interno di questo spazio temporale momenti frontali, momenti d’interazione con le </w:t>
      </w:r>
      <w:proofErr w:type="spellStart"/>
      <w:r w:rsidRPr="00552DC2">
        <w:rPr>
          <w:rFonts w:ascii="Arial" w:hAnsi="Arial"/>
          <w:sz w:val="24"/>
        </w:rPr>
        <w:t>PiF</w:t>
      </w:r>
      <w:proofErr w:type="spellEnd"/>
      <w:r w:rsidRPr="00552DC2">
        <w:rPr>
          <w:rFonts w:ascii="Arial" w:hAnsi="Arial"/>
          <w:sz w:val="24"/>
        </w:rPr>
        <w:t xml:space="preserve">, esercizi o altre attività che possano mantenere alta l’attenzione. I docenti possono adattare tale modalità, ad esempio prevedendo un momento iniziale con tutte le </w:t>
      </w:r>
      <w:proofErr w:type="spellStart"/>
      <w:r w:rsidRPr="00552DC2">
        <w:rPr>
          <w:rFonts w:ascii="Arial" w:hAnsi="Arial"/>
          <w:sz w:val="24"/>
        </w:rPr>
        <w:t>PiF</w:t>
      </w:r>
      <w:proofErr w:type="spellEnd"/>
      <w:r w:rsidRPr="00552DC2">
        <w:rPr>
          <w:rFonts w:ascii="Arial" w:hAnsi="Arial"/>
          <w:sz w:val="24"/>
        </w:rPr>
        <w:t xml:space="preserve"> per le consegne delle attività da svolgere in modo individuale con successivo momento di restituzione e consuntivo dopo 90 minuti in caso di ore doppie;</w:t>
      </w:r>
    </w:p>
    <w:p w14:paraId="35DF88BE" w14:textId="77777777" w:rsidR="00C14439" w:rsidRDefault="00C14439" w:rsidP="00C14439">
      <w:pPr>
        <w:numPr>
          <w:ilvl w:val="0"/>
          <w:numId w:val="42"/>
        </w:numPr>
        <w:ind w:left="284" w:hanging="284"/>
        <w:jc w:val="both"/>
        <w:rPr>
          <w:rFonts w:ascii="Arial" w:hAnsi="Arial"/>
          <w:sz w:val="24"/>
        </w:rPr>
      </w:pPr>
      <w:r w:rsidRPr="00552DC2">
        <w:rPr>
          <w:rFonts w:ascii="Arial" w:hAnsi="Arial"/>
          <w:sz w:val="24"/>
        </w:rPr>
        <w:t>le videocamere di docente e allievi dovranno essere sempre attive nei momenti di interazione diretta, il docente gestirà l’apertura e la chiusura dei microfoni</w:t>
      </w:r>
      <w:r>
        <w:rPr>
          <w:rFonts w:ascii="Arial" w:hAnsi="Arial"/>
          <w:sz w:val="24"/>
        </w:rPr>
        <w:t>.</w:t>
      </w:r>
    </w:p>
    <w:p w14:paraId="5B8DA774" w14:textId="77777777" w:rsidR="00C14439" w:rsidRDefault="00C14439" w:rsidP="00C14439">
      <w:pPr>
        <w:ind w:left="284" w:hanging="284"/>
        <w:jc w:val="both"/>
        <w:rPr>
          <w:rFonts w:ascii="Arial" w:hAnsi="Arial"/>
          <w:sz w:val="24"/>
        </w:rPr>
      </w:pPr>
    </w:p>
    <w:p w14:paraId="645E0373" w14:textId="77777777" w:rsidR="00C14439" w:rsidRDefault="00C14439" w:rsidP="00C14439">
      <w:pPr>
        <w:ind w:left="284" w:hanging="284"/>
        <w:jc w:val="both"/>
        <w:rPr>
          <w:rFonts w:ascii="Arial" w:hAnsi="Arial"/>
          <w:sz w:val="24"/>
        </w:rPr>
      </w:pPr>
      <w:r w:rsidRPr="00C757EB">
        <w:rPr>
          <w:rFonts w:ascii="Arial" w:hAnsi="Arial"/>
          <w:sz w:val="24"/>
        </w:rPr>
        <w:t>Attività a casa</w:t>
      </w:r>
      <w:r>
        <w:rPr>
          <w:rFonts w:ascii="Arial" w:hAnsi="Arial"/>
          <w:sz w:val="24"/>
        </w:rPr>
        <w:t>:</w:t>
      </w:r>
    </w:p>
    <w:p w14:paraId="05B74BB7" w14:textId="77777777" w:rsidR="00C14439" w:rsidRDefault="00C14439" w:rsidP="00C14439">
      <w:pPr>
        <w:numPr>
          <w:ilvl w:val="0"/>
          <w:numId w:val="42"/>
        </w:numPr>
        <w:ind w:left="284" w:hanging="284"/>
        <w:jc w:val="both"/>
        <w:rPr>
          <w:rFonts w:ascii="Arial" w:hAnsi="Arial"/>
          <w:sz w:val="24"/>
        </w:rPr>
      </w:pPr>
      <w:r w:rsidRPr="00552DC2">
        <w:rPr>
          <w:rFonts w:ascii="Arial" w:hAnsi="Arial"/>
          <w:sz w:val="24"/>
        </w:rPr>
        <w:t xml:space="preserve">per garantire una concreta efficacia delle attività asincrone è necessario prevedere da un lato che le </w:t>
      </w:r>
      <w:proofErr w:type="spellStart"/>
      <w:r w:rsidRPr="00552DC2">
        <w:rPr>
          <w:rFonts w:ascii="Arial" w:hAnsi="Arial"/>
          <w:sz w:val="24"/>
        </w:rPr>
        <w:t>PiF</w:t>
      </w:r>
      <w:proofErr w:type="spellEnd"/>
      <w:r w:rsidRPr="00552DC2">
        <w:rPr>
          <w:rFonts w:ascii="Arial" w:hAnsi="Arial"/>
          <w:sz w:val="24"/>
        </w:rPr>
        <w:t xml:space="preserve"> trasmettano regolarmente le produzioni al docente, dall’altro che il docente dia dei riscontri regolari riguardanti i compiti svolti dalle </w:t>
      </w:r>
      <w:proofErr w:type="spellStart"/>
      <w:r w:rsidRPr="00552DC2">
        <w:rPr>
          <w:rFonts w:ascii="Arial" w:hAnsi="Arial"/>
          <w:sz w:val="24"/>
        </w:rPr>
        <w:t>PiF</w:t>
      </w:r>
      <w:proofErr w:type="spellEnd"/>
      <w:r w:rsidRPr="00552DC2">
        <w:rPr>
          <w:rFonts w:ascii="Arial" w:hAnsi="Arial"/>
          <w:sz w:val="24"/>
        </w:rPr>
        <w:t>;</w:t>
      </w:r>
    </w:p>
    <w:p w14:paraId="63E06566" w14:textId="77777777" w:rsidR="00C14439" w:rsidRDefault="00C14439" w:rsidP="00C14439">
      <w:pPr>
        <w:numPr>
          <w:ilvl w:val="0"/>
          <w:numId w:val="42"/>
        </w:numPr>
        <w:ind w:left="284" w:hanging="284"/>
        <w:jc w:val="both"/>
        <w:rPr>
          <w:rFonts w:ascii="Arial" w:hAnsi="Arial"/>
          <w:sz w:val="24"/>
        </w:rPr>
      </w:pPr>
      <w:r w:rsidRPr="00552DC2">
        <w:rPr>
          <w:rFonts w:ascii="Arial" w:hAnsi="Arial"/>
          <w:sz w:val="24"/>
        </w:rPr>
        <w:t xml:space="preserve">le attività asincrone che le </w:t>
      </w:r>
      <w:proofErr w:type="spellStart"/>
      <w:r w:rsidRPr="00552DC2">
        <w:rPr>
          <w:rFonts w:ascii="Arial" w:hAnsi="Arial"/>
          <w:sz w:val="24"/>
        </w:rPr>
        <w:t>PiF</w:t>
      </w:r>
      <w:proofErr w:type="spellEnd"/>
      <w:r w:rsidRPr="00552DC2">
        <w:rPr>
          <w:rFonts w:ascii="Arial" w:hAnsi="Arial"/>
          <w:sz w:val="24"/>
        </w:rPr>
        <w:t xml:space="preserve"> svolgono in modo autonomo devono essere organizzate tenendo conto del tempo previsto dalle lezioni in griglia oraria;</w:t>
      </w:r>
    </w:p>
    <w:p w14:paraId="329EE38E" w14:textId="77777777" w:rsidR="00C14439" w:rsidRDefault="00C14439" w:rsidP="00C14439">
      <w:pPr>
        <w:numPr>
          <w:ilvl w:val="0"/>
          <w:numId w:val="42"/>
        </w:numPr>
        <w:ind w:left="284" w:hanging="284"/>
        <w:jc w:val="both"/>
        <w:rPr>
          <w:rFonts w:ascii="Arial" w:hAnsi="Arial"/>
          <w:sz w:val="24"/>
        </w:rPr>
      </w:pPr>
      <w:r w:rsidRPr="00552DC2">
        <w:rPr>
          <w:rFonts w:ascii="Arial" w:hAnsi="Arial"/>
          <w:sz w:val="24"/>
        </w:rPr>
        <w:t>i docenti dovrebbero favorire il più possibile la proposta di attività per il cui svolgimento non sia necessario stampare documenti, per evitare che le famiglie debbano addossarsi dei costi aggiuntivi eccessivi.</w:t>
      </w:r>
    </w:p>
    <w:p w14:paraId="5470BE1A" w14:textId="77777777" w:rsidR="00CD2D93" w:rsidRDefault="00CD2D93" w:rsidP="009017C3">
      <w:pPr>
        <w:ind w:left="426"/>
        <w:rPr>
          <w:rFonts w:ascii="Arial" w:hAnsi="Arial" w:cs="Helvetica"/>
          <w:sz w:val="24"/>
          <w:szCs w:val="26"/>
        </w:rPr>
      </w:pPr>
    </w:p>
    <w:sectPr w:rsidR="00CD2D93" w:rsidSect="00C14439">
      <w:headerReference w:type="default" r:id="rId9"/>
      <w:pgSz w:w="11906" w:h="16838" w:code="9"/>
      <w:pgMar w:top="1134" w:right="707" w:bottom="1134" w:left="1418" w:header="4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A3BFF" w14:textId="77777777" w:rsidR="00734B8A" w:rsidRDefault="00734B8A" w:rsidP="003B119E">
      <w:pPr>
        <w:spacing w:after="0"/>
      </w:pPr>
      <w:r>
        <w:separator/>
      </w:r>
    </w:p>
  </w:endnote>
  <w:endnote w:type="continuationSeparator" w:id="0">
    <w:p w14:paraId="72AE05EE" w14:textId="77777777" w:rsidR="00734B8A" w:rsidRDefault="00734B8A" w:rsidP="003B11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charset w:val="00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altName w:val="Arial"/>
    <w:charset w:val="00"/>
    <w:family w:val="swiss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A361E" w14:textId="77777777" w:rsidR="00734B8A" w:rsidRDefault="00734B8A" w:rsidP="003B119E">
      <w:pPr>
        <w:spacing w:after="0"/>
      </w:pPr>
      <w:r>
        <w:separator/>
      </w:r>
    </w:p>
  </w:footnote>
  <w:footnote w:type="continuationSeparator" w:id="0">
    <w:p w14:paraId="0B4957C1" w14:textId="77777777" w:rsidR="00734B8A" w:rsidRDefault="00734B8A" w:rsidP="003B11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7" w:type="dxa"/>
      <w:tblInd w:w="-4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699"/>
      <w:gridCol w:w="1147"/>
      <w:gridCol w:w="3954"/>
    </w:tblGrid>
    <w:tr w:rsidR="00CD2D93" w:rsidRPr="00421580" w14:paraId="0D1C446E" w14:textId="77777777" w:rsidTr="00A667F7">
      <w:trPr>
        <w:cantSplit/>
        <w:trHeight w:hRule="exact" w:val="737"/>
      </w:trPr>
      <w:tc>
        <w:tcPr>
          <w:tcW w:w="2197" w:type="dxa"/>
          <w:tcBorders>
            <w:left w:val="single" w:sz="2" w:space="0" w:color="auto"/>
            <w:bottom w:val="single" w:sz="2" w:space="0" w:color="auto"/>
          </w:tcBorders>
        </w:tcPr>
        <w:p w14:paraId="42905D13" w14:textId="6551D55C" w:rsidR="00CD2D93" w:rsidRPr="00421580" w:rsidRDefault="00CD2D93" w:rsidP="00CD2D93">
          <w:pPr>
            <w:widowControl w:val="0"/>
            <w:tabs>
              <w:tab w:val="left" w:pos="709"/>
            </w:tabs>
            <w:autoSpaceDE w:val="0"/>
            <w:autoSpaceDN w:val="0"/>
            <w:adjustRightInd w:val="0"/>
            <w:rPr>
              <w:rFonts w:ascii="Gill Sans Light" w:hAnsi="Gill Sans Light" w:cs="Arial"/>
              <w:sz w:val="16"/>
              <w:szCs w:val="16"/>
              <w:lang w:val="it-IT"/>
            </w:rPr>
          </w:pPr>
          <w:r w:rsidRPr="00421580">
            <w:rPr>
              <w:rFonts w:ascii="Gill Sans Light" w:hAnsi="Gill Sans Light" w:cs="Arial"/>
              <w:sz w:val="16"/>
              <w:szCs w:val="16"/>
              <w:lang w:val="it-IT"/>
            </w:rPr>
            <w:br/>
          </w:r>
        </w:p>
      </w:tc>
      <w:tc>
        <w:tcPr>
          <w:tcW w:w="2699" w:type="dxa"/>
          <w:tcBorders>
            <w:bottom w:val="single" w:sz="2" w:space="0" w:color="auto"/>
          </w:tcBorders>
        </w:tcPr>
        <w:p w14:paraId="374F7719" w14:textId="77777777" w:rsidR="00CD2D93" w:rsidRPr="00421580" w:rsidRDefault="00CD2D93" w:rsidP="00CD2D93">
          <w:pPr>
            <w:widowControl w:val="0"/>
            <w:tabs>
              <w:tab w:val="left" w:pos="709"/>
            </w:tabs>
            <w:autoSpaceDE w:val="0"/>
            <w:autoSpaceDN w:val="0"/>
            <w:adjustRightInd w:val="0"/>
            <w:rPr>
              <w:rFonts w:ascii="Gill Sans Light" w:hAnsi="Gill Sans Light" w:cs="Arial"/>
              <w:sz w:val="16"/>
              <w:szCs w:val="16"/>
              <w:lang w:val="it-IT"/>
            </w:rPr>
          </w:pPr>
          <w:r w:rsidRPr="00421580">
            <w:rPr>
              <w:rFonts w:ascii="Gill Sans Light" w:hAnsi="Gill Sans Light" w:cs="Arial"/>
              <w:noProof/>
              <w:sz w:val="16"/>
              <w:szCs w:val="16"/>
              <w:lang w:eastAsia="it-CH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AE9CB21" wp14:editId="198E8926">
                    <wp:simplePos x="0" y="0"/>
                    <wp:positionH relativeFrom="page">
                      <wp:posOffset>1706245</wp:posOffset>
                    </wp:positionH>
                    <wp:positionV relativeFrom="page">
                      <wp:posOffset>-1270</wp:posOffset>
                    </wp:positionV>
                    <wp:extent cx="0" cy="467360"/>
                    <wp:effectExtent l="10795" t="8255" r="8255" b="10160"/>
                    <wp:wrapNone/>
                    <wp:docPr id="3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673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75E1CC6C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35pt,-.1pt" to="134.3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" strokeweight=".25pt">
                    <w10:wrap anchorx="page" anchory="page"/>
                  </v:line>
                </w:pict>
              </mc:Fallback>
            </mc:AlternateContent>
          </w:r>
        </w:p>
        <w:p w14:paraId="7E98C1B6" w14:textId="0F7316B2" w:rsidR="00CD2D93" w:rsidRPr="00421580" w:rsidRDefault="00CD2D93" w:rsidP="00CD2D93">
          <w:pPr>
            <w:widowControl w:val="0"/>
            <w:tabs>
              <w:tab w:val="left" w:pos="638"/>
            </w:tabs>
            <w:autoSpaceDE w:val="0"/>
            <w:autoSpaceDN w:val="0"/>
            <w:adjustRightInd w:val="0"/>
            <w:rPr>
              <w:rFonts w:ascii="Gill Sans Light" w:hAnsi="Gill Sans Light" w:cs="Arial"/>
              <w:sz w:val="16"/>
              <w:szCs w:val="16"/>
              <w:lang w:val="it-IT"/>
            </w:rPr>
          </w:pPr>
        </w:p>
      </w:tc>
      <w:tc>
        <w:tcPr>
          <w:tcW w:w="1147" w:type="dxa"/>
          <w:tcBorders>
            <w:bottom w:val="single" w:sz="2" w:space="0" w:color="auto"/>
          </w:tcBorders>
        </w:tcPr>
        <w:p w14:paraId="454C55D5" w14:textId="77777777" w:rsidR="00CD2D93" w:rsidRPr="00421580" w:rsidRDefault="00CD2D93" w:rsidP="00CD2D93">
          <w:pPr>
            <w:widowControl w:val="0"/>
            <w:autoSpaceDE w:val="0"/>
            <w:autoSpaceDN w:val="0"/>
            <w:adjustRightInd w:val="0"/>
            <w:rPr>
              <w:rFonts w:ascii="Gill Sans Light" w:hAnsi="Gill Sans Light" w:cs="Arial"/>
              <w:sz w:val="16"/>
              <w:szCs w:val="16"/>
              <w:lang w:val="it-IT"/>
            </w:rPr>
          </w:pPr>
          <w:r w:rsidRPr="00421580">
            <w:rPr>
              <w:rFonts w:ascii="Gill Sans Light" w:hAnsi="Gill Sans Light" w:cs="Arial"/>
              <w:noProof/>
              <w:sz w:val="16"/>
              <w:szCs w:val="16"/>
              <w:lang w:eastAsia="it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3AA3F0" wp14:editId="46C08CE3">
                    <wp:simplePos x="0" y="0"/>
                    <wp:positionH relativeFrom="page">
                      <wp:posOffset>723265</wp:posOffset>
                    </wp:positionH>
                    <wp:positionV relativeFrom="page">
                      <wp:posOffset>1270</wp:posOffset>
                    </wp:positionV>
                    <wp:extent cx="0" cy="467360"/>
                    <wp:effectExtent l="8890" t="10795" r="10160" b="7620"/>
                    <wp:wrapNone/>
                    <wp:docPr id="2" name="Lin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673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15900E71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5pt,.1pt" to="56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" strokeweight=".25pt">
                    <w10:wrap anchorx="page" anchory="page"/>
                  </v:line>
                </w:pict>
              </mc:Fallback>
            </mc:AlternateContent>
          </w:r>
          <w:r w:rsidRPr="00421580">
            <w:rPr>
              <w:rFonts w:ascii="Gill Sans Light" w:hAnsi="Gill Sans Light" w:cs="Arial"/>
              <w:noProof/>
              <w:sz w:val="16"/>
              <w:szCs w:val="16"/>
              <w:lang w:eastAsia="it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F1C5019" wp14:editId="0C3028EF">
                    <wp:simplePos x="0" y="0"/>
                    <wp:positionH relativeFrom="page">
                      <wp:posOffset>437515</wp:posOffset>
                    </wp:positionH>
                    <wp:positionV relativeFrom="page">
                      <wp:posOffset>1905</wp:posOffset>
                    </wp:positionV>
                    <wp:extent cx="0" cy="467360"/>
                    <wp:effectExtent l="8890" t="11430" r="10160" b="6985"/>
                    <wp:wrapNone/>
                    <wp:docPr id="1" name="Line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673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0A0C0450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.15pt" to="34.4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" strokeweight=".25pt">
                    <w10:wrap anchorx="page" anchory="page"/>
                  </v:line>
                </w:pict>
              </mc:Fallback>
            </mc:AlternateContent>
          </w:r>
          <w:r w:rsidR="000D3D09">
            <w:rPr>
              <w:rFonts w:ascii="Arial" w:hAnsi="Arial" w:cs="Arial"/>
              <w:noProof/>
              <w:lang w:val="it-IT"/>
            </w:rPr>
            <w:pict w14:anchorId="4EA44E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Immagine che contiene testo, clipart&#10;&#10;&#10;&#10;Descrizione generata automaticamente" style="position:absolute;margin-left:1.1pt;margin-top:.4pt;width:29.75pt;height:32.9pt;z-index:-251656192;mso-wrap-edited:f;mso-width-percent:0;mso-height-percent:0;mso-position-horizontal-relative:page;mso-position-vertical-relative:page;mso-width-percent:0;mso-height-percent:0" o:preferrelative="f" wrapcoords="-514 0 -514 21109 21600 21109 21600 0 -514 0">
                <v:imagedata r:id="rId1" o:title=""/>
                <o:lock v:ext="edit" aspectratio="f"/>
                <w10:wrap anchorx="page" anchory="page"/>
              </v:shape>
              <o:OLEObject Type="Embed" ProgID="PBrush" ShapeID="_x0000_s2050" DrawAspect="Content" ObjectID="_1691216410" r:id="rId2"/>
            </w:pict>
          </w:r>
          <w:r w:rsidR="000D3D09">
            <w:rPr>
              <w:rFonts w:ascii="Arial" w:hAnsi="Arial" w:cs="Arial"/>
              <w:noProof/>
              <w:lang w:val="it-IT"/>
            </w:rPr>
            <w:pict w14:anchorId="20DED274">
              <v:shape id="_x0000_s2049" type="#_x0000_t75" alt="" style="position:absolute;margin-left:38.6pt;margin-top:14.05pt;width:15pt;height:18.45pt;z-index:251661312;mso-wrap-edited:f;mso-width-percent:0;mso-height-percent:0;mso-position-horizontal-relative:page;mso-position-vertical-relative:page;mso-width-percent:0;mso-height-percent:0" o:preferrelative="f">
                <v:imagedata r:id="rId3" o:title=""/>
                <o:lock v:ext="edit" aspectratio="f"/>
                <w10:wrap anchorx="page" anchory="page"/>
              </v:shape>
              <o:OLEObject Type="Embed" ProgID="PBrush" ShapeID="_x0000_s2049" DrawAspect="Content" ObjectID="_1691216411" r:id="rId4"/>
            </w:pict>
          </w:r>
        </w:p>
      </w:tc>
      <w:tc>
        <w:tcPr>
          <w:tcW w:w="3954" w:type="dxa"/>
          <w:tcBorders>
            <w:bottom w:val="single" w:sz="2" w:space="0" w:color="auto"/>
          </w:tcBorders>
        </w:tcPr>
        <w:p w14:paraId="1C85A9D1" w14:textId="77777777" w:rsidR="00CD2D93" w:rsidRPr="00421580" w:rsidRDefault="00CD2D93" w:rsidP="00CD2D93">
          <w:pPr>
            <w:widowControl w:val="0"/>
            <w:autoSpaceDE w:val="0"/>
            <w:autoSpaceDN w:val="0"/>
            <w:adjustRightInd w:val="0"/>
            <w:ind w:left="170"/>
            <w:rPr>
              <w:rFonts w:ascii="Gill Sans Light" w:hAnsi="Gill Sans Light" w:cs="Arial"/>
              <w:sz w:val="16"/>
              <w:szCs w:val="16"/>
              <w:lang w:val="it-IT"/>
            </w:rPr>
          </w:pPr>
          <w:r w:rsidRPr="00421580">
            <w:rPr>
              <w:rFonts w:ascii="Gill Sans Light" w:hAnsi="Gill Sans Light" w:cs="Arial"/>
              <w:sz w:val="16"/>
              <w:szCs w:val="16"/>
              <w:lang w:val="it-IT"/>
            </w:rPr>
            <w:t>Repubblica e Cantone Ticino</w:t>
          </w:r>
        </w:p>
        <w:p w14:paraId="351E23C2" w14:textId="700AB1BF" w:rsidR="008500CB" w:rsidRDefault="00CD2D93" w:rsidP="008500CB">
          <w:pPr>
            <w:widowControl w:val="0"/>
            <w:autoSpaceDE w:val="0"/>
            <w:autoSpaceDN w:val="0"/>
            <w:adjustRightInd w:val="0"/>
            <w:ind w:left="170"/>
            <w:rPr>
              <w:rFonts w:ascii="Gill Sans Light" w:hAnsi="Gill Sans Light" w:cs="Arial"/>
              <w:sz w:val="16"/>
              <w:szCs w:val="16"/>
              <w:lang w:val="it-IT"/>
            </w:rPr>
          </w:pPr>
          <w:r w:rsidRPr="00421580">
            <w:rPr>
              <w:rFonts w:ascii="Gill Sans Light" w:hAnsi="Gill Sans Light" w:cs="Arial"/>
              <w:sz w:val="16"/>
              <w:szCs w:val="16"/>
              <w:lang w:val="it-IT"/>
            </w:rPr>
            <w:t>Dipartimento dell'educazione, della cultura e dello sport</w:t>
          </w:r>
        </w:p>
        <w:p w14:paraId="2F774199" w14:textId="448ECB68" w:rsidR="008500CB" w:rsidRPr="00421580" w:rsidRDefault="008500CB" w:rsidP="00CD2D93">
          <w:pPr>
            <w:widowControl w:val="0"/>
            <w:autoSpaceDE w:val="0"/>
            <w:autoSpaceDN w:val="0"/>
            <w:adjustRightInd w:val="0"/>
            <w:spacing w:before="120"/>
            <w:ind w:left="170"/>
            <w:rPr>
              <w:rFonts w:ascii="Gill Sans Light" w:hAnsi="Gill Sans Light" w:cs="Arial"/>
              <w:sz w:val="16"/>
              <w:szCs w:val="16"/>
              <w:lang w:val="it-IT"/>
            </w:rPr>
          </w:pPr>
        </w:p>
      </w:tc>
    </w:tr>
    <w:tr w:rsidR="00CD2D93" w:rsidRPr="00421580" w14:paraId="3064825C" w14:textId="77777777" w:rsidTr="00A667F7">
      <w:trPr>
        <w:cantSplit/>
        <w:trHeight w:hRule="exact" w:val="510"/>
      </w:trPr>
      <w:tc>
        <w:tcPr>
          <w:tcW w:w="9997" w:type="dxa"/>
          <w:gridSpan w:val="4"/>
          <w:tcBorders>
            <w:top w:val="single" w:sz="2" w:space="0" w:color="auto"/>
            <w:left w:val="single" w:sz="2" w:space="0" w:color="auto"/>
            <w:bottom w:val="nil"/>
          </w:tcBorders>
        </w:tcPr>
        <w:p w14:paraId="1079EC22" w14:textId="77777777" w:rsidR="00CD2D93" w:rsidRPr="00421580" w:rsidRDefault="00CD2D93" w:rsidP="00CD2D93">
          <w:pPr>
            <w:widowControl w:val="0"/>
            <w:autoSpaceDE w:val="0"/>
            <w:autoSpaceDN w:val="0"/>
            <w:adjustRightInd w:val="0"/>
            <w:spacing w:before="60"/>
            <w:rPr>
              <w:rFonts w:ascii="Gill Sans Light" w:hAnsi="Gill Sans Light" w:cs="Arial"/>
              <w:sz w:val="16"/>
              <w:szCs w:val="16"/>
              <w:lang w:val="it-IT"/>
            </w:rPr>
          </w:pPr>
        </w:p>
      </w:tc>
    </w:tr>
  </w:tbl>
  <w:p w14:paraId="66366A6F" w14:textId="737F51A9" w:rsidR="00120034" w:rsidRPr="00CD2D93" w:rsidRDefault="00120034" w:rsidP="00CD2D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22A"/>
    <w:multiLevelType w:val="hybridMultilevel"/>
    <w:tmpl w:val="519C302E"/>
    <w:lvl w:ilvl="0" w:tplc="91364E54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69F1F3B"/>
    <w:multiLevelType w:val="hybridMultilevel"/>
    <w:tmpl w:val="4C22220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FA9"/>
    <w:multiLevelType w:val="hybridMultilevel"/>
    <w:tmpl w:val="F88CC086"/>
    <w:lvl w:ilvl="0" w:tplc="96B297B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AE6478F"/>
    <w:multiLevelType w:val="hybridMultilevel"/>
    <w:tmpl w:val="87066132"/>
    <w:lvl w:ilvl="0" w:tplc="79AE79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F3879"/>
    <w:multiLevelType w:val="hybridMultilevel"/>
    <w:tmpl w:val="13AAC4D0"/>
    <w:lvl w:ilvl="0" w:tplc="E3061EC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5588C"/>
    <w:multiLevelType w:val="hybridMultilevel"/>
    <w:tmpl w:val="714840C4"/>
    <w:lvl w:ilvl="0" w:tplc="3EA6C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7CB0"/>
    <w:multiLevelType w:val="hybridMultilevel"/>
    <w:tmpl w:val="3DCABEA4"/>
    <w:lvl w:ilvl="0" w:tplc="9E04A70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E77B5"/>
    <w:multiLevelType w:val="hybridMultilevel"/>
    <w:tmpl w:val="2BE40E6C"/>
    <w:lvl w:ilvl="0" w:tplc="FAE6FD0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163A57"/>
    <w:multiLevelType w:val="multilevel"/>
    <w:tmpl w:val="B2B4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63942"/>
    <w:multiLevelType w:val="hybridMultilevel"/>
    <w:tmpl w:val="6C0C93D4"/>
    <w:lvl w:ilvl="0" w:tplc="08100011">
      <w:start w:val="1"/>
      <w:numFmt w:val="decimal"/>
      <w:lvlText w:val="%1)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3365C"/>
    <w:multiLevelType w:val="hybridMultilevel"/>
    <w:tmpl w:val="F38E0EEA"/>
    <w:lvl w:ilvl="0" w:tplc="7E10B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41E3"/>
    <w:multiLevelType w:val="hybridMultilevel"/>
    <w:tmpl w:val="E310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27550"/>
    <w:multiLevelType w:val="hybridMultilevel"/>
    <w:tmpl w:val="CC9E77B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6ADE"/>
    <w:multiLevelType w:val="hybridMultilevel"/>
    <w:tmpl w:val="21AE84DC"/>
    <w:lvl w:ilvl="0" w:tplc="69E8691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C00BF"/>
    <w:multiLevelType w:val="hybridMultilevel"/>
    <w:tmpl w:val="1F126F3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1610A"/>
    <w:multiLevelType w:val="hybridMultilevel"/>
    <w:tmpl w:val="FC9476D8"/>
    <w:lvl w:ilvl="0" w:tplc="55FE660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CBD012D"/>
    <w:multiLevelType w:val="hybridMultilevel"/>
    <w:tmpl w:val="BC1AE68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D40BE"/>
    <w:multiLevelType w:val="hybridMultilevel"/>
    <w:tmpl w:val="16C61B2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32B00"/>
    <w:multiLevelType w:val="multilevel"/>
    <w:tmpl w:val="9C4207D0"/>
    <w:lvl w:ilvl="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ascii="Arial" w:hAnsi="Arial" w:cs="Arial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  <w:b w:val="0"/>
      </w:rPr>
    </w:lvl>
  </w:abstractNum>
  <w:abstractNum w:abstractNumId="19">
    <w:nsid w:val="340D10AD"/>
    <w:multiLevelType w:val="hybridMultilevel"/>
    <w:tmpl w:val="875C70C2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07D5"/>
    <w:multiLevelType w:val="hybridMultilevel"/>
    <w:tmpl w:val="90FC9C7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D4998"/>
    <w:multiLevelType w:val="hybridMultilevel"/>
    <w:tmpl w:val="80B889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33726"/>
    <w:multiLevelType w:val="hybridMultilevel"/>
    <w:tmpl w:val="49AE1ABA"/>
    <w:lvl w:ilvl="0" w:tplc="C30A0864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EB73900"/>
    <w:multiLevelType w:val="hybridMultilevel"/>
    <w:tmpl w:val="AFA018A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B385E"/>
    <w:multiLevelType w:val="hybridMultilevel"/>
    <w:tmpl w:val="940E45CA"/>
    <w:lvl w:ilvl="0" w:tplc="EA9E3CC2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5B0E9B96">
      <w:start w:val="1"/>
      <w:numFmt w:val="upperLetter"/>
      <w:lvlText w:val="%2)"/>
      <w:lvlJc w:val="left"/>
      <w:pPr>
        <w:ind w:left="1506" w:hanging="360"/>
      </w:pPr>
      <w:rPr>
        <w:rFonts w:ascii="Arial" w:eastAsia="Calibri" w:hAnsi="Arial" w:cs="Arial"/>
      </w:rPr>
    </w:lvl>
    <w:lvl w:ilvl="2" w:tplc="10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420456D"/>
    <w:multiLevelType w:val="hybridMultilevel"/>
    <w:tmpl w:val="86CE2450"/>
    <w:lvl w:ilvl="0" w:tplc="331AD4F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E3741"/>
    <w:multiLevelType w:val="hybridMultilevel"/>
    <w:tmpl w:val="3244A2D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B5D72"/>
    <w:multiLevelType w:val="hybridMultilevel"/>
    <w:tmpl w:val="807EF9C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10600"/>
    <w:multiLevelType w:val="hybridMultilevel"/>
    <w:tmpl w:val="3A2C27B4"/>
    <w:lvl w:ilvl="0" w:tplc="7700D426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568909EC"/>
    <w:multiLevelType w:val="hybridMultilevel"/>
    <w:tmpl w:val="9B42987A"/>
    <w:lvl w:ilvl="0" w:tplc="030C5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600D0"/>
    <w:multiLevelType w:val="hybridMultilevel"/>
    <w:tmpl w:val="BC1AE68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03DF1"/>
    <w:multiLevelType w:val="hybridMultilevel"/>
    <w:tmpl w:val="1E6A44DC"/>
    <w:lvl w:ilvl="0" w:tplc="C1986D3C">
      <w:start w:val="9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DC0580F"/>
    <w:multiLevelType w:val="hybridMultilevel"/>
    <w:tmpl w:val="60CE4728"/>
    <w:lvl w:ilvl="0" w:tplc="53066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107F4"/>
    <w:multiLevelType w:val="hybridMultilevel"/>
    <w:tmpl w:val="9116738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348C3"/>
    <w:multiLevelType w:val="hybridMultilevel"/>
    <w:tmpl w:val="4FB2CB92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1487F"/>
    <w:multiLevelType w:val="hybridMultilevel"/>
    <w:tmpl w:val="F1587BF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70B82"/>
    <w:multiLevelType w:val="hybridMultilevel"/>
    <w:tmpl w:val="875C70C2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B3B1E"/>
    <w:multiLevelType w:val="hybridMultilevel"/>
    <w:tmpl w:val="19EA92B6"/>
    <w:lvl w:ilvl="0" w:tplc="E17270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06DF4"/>
    <w:multiLevelType w:val="hybridMultilevel"/>
    <w:tmpl w:val="0A303CE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14FF9"/>
    <w:multiLevelType w:val="hybridMultilevel"/>
    <w:tmpl w:val="8B54BCD8"/>
    <w:lvl w:ilvl="0" w:tplc="AAA4DE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3204" w:hanging="360"/>
      </w:pPr>
    </w:lvl>
    <w:lvl w:ilvl="2" w:tplc="0810001B" w:tentative="1">
      <w:start w:val="1"/>
      <w:numFmt w:val="lowerRoman"/>
      <w:lvlText w:val="%3."/>
      <w:lvlJc w:val="right"/>
      <w:pPr>
        <w:ind w:left="3924" w:hanging="180"/>
      </w:pPr>
    </w:lvl>
    <w:lvl w:ilvl="3" w:tplc="0810000F" w:tentative="1">
      <w:start w:val="1"/>
      <w:numFmt w:val="decimal"/>
      <w:lvlText w:val="%4."/>
      <w:lvlJc w:val="left"/>
      <w:pPr>
        <w:ind w:left="4644" w:hanging="360"/>
      </w:pPr>
    </w:lvl>
    <w:lvl w:ilvl="4" w:tplc="08100019" w:tentative="1">
      <w:start w:val="1"/>
      <w:numFmt w:val="lowerLetter"/>
      <w:lvlText w:val="%5."/>
      <w:lvlJc w:val="left"/>
      <w:pPr>
        <w:ind w:left="5364" w:hanging="360"/>
      </w:pPr>
    </w:lvl>
    <w:lvl w:ilvl="5" w:tplc="0810001B" w:tentative="1">
      <w:start w:val="1"/>
      <w:numFmt w:val="lowerRoman"/>
      <w:lvlText w:val="%6."/>
      <w:lvlJc w:val="right"/>
      <w:pPr>
        <w:ind w:left="6084" w:hanging="180"/>
      </w:pPr>
    </w:lvl>
    <w:lvl w:ilvl="6" w:tplc="0810000F" w:tentative="1">
      <w:start w:val="1"/>
      <w:numFmt w:val="decimal"/>
      <w:lvlText w:val="%7."/>
      <w:lvlJc w:val="left"/>
      <w:pPr>
        <w:ind w:left="6804" w:hanging="360"/>
      </w:pPr>
    </w:lvl>
    <w:lvl w:ilvl="7" w:tplc="08100019" w:tentative="1">
      <w:start w:val="1"/>
      <w:numFmt w:val="lowerLetter"/>
      <w:lvlText w:val="%8."/>
      <w:lvlJc w:val="left"/>
      <w:pPr>
        <w:ind w:left="7524" w:hanging="360"/>
      </w:pPr>
    </w:lvl>
    <w:lvl w:ilvl="8" w:tplc="08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E6A704C"/>
    <w:multiLevelType w:val="hybridMultilevel"/>
    <w:tmpl w:val="EECA60D4"/>
    <w:lvl w:ilvl="0" w:tplc="B2584F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3"/>
  </w:num>
  <w:num w:numId="5">
    <w:abstractNumId w:val="26"/>
  </w:num>
  <w:num w:numId="6">
    <w:abstractNumId w:val="23"/>
  </w:num>
  <w:num w:numId="7">
    <w:abstractNumId w:val="21"/>
  </w:num>
  <w:num w:numId="8">
    <w:abstractNumId w:val="17"/>
  </w:num>
  <w:num w:numId="9">
    <w:abstractNumId w:val="34"/>
  </w:num>
  <w:num w:numId="10">
    <w:abstractNumId w:val="36"/>
  </w:num>
  <w:num w:numId="11">
    <w:abstractNumId w:val="19"/>
  </w:num>
  <w:num w:numId="12">
    <w:abstractNumId w:val="3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3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4"/>
  </w:num>
  <w:num w:numId="20">
    <w:abstractNumId w:val="4"/>
  </w:num>
  <w:num w:numId="21">
    <w:abstractNumId w:val="12"/>
  </w:num>
  <w:num w:numId="22">
    <w:abstractNumId w:val="18"/>
  </w:num>
  <w:num w:numId="23">
    <w:abstractNumId w:val="35"/>
  </w:num>
  <w:num w:numId="24">
    <w:abstractNumId w:val="33"/>
  </w:num>
  <w:num w:numId="25">
    <w:abstractNumId w:val="11"/>
  </w:num>
  <w:num w:numId="26">
    <w:abstractNumId w:val="16"/>
  </w:num>
  <w:num w:numId="27">
    <w:abstractNumId w:val="30"/>
  </w:num>
  <w:num w:numId="28">
    <w:abstractNumId w:val="15"/>
  </w:num>
  <w:num w:numId="29">
    <w:abstractNumId w:val="39"/>
  </w:num>
  <w:num w:numId="30">
    <w:abstractNumId w:val="20"/>
  </w:num>
  <w:num w:numId="31">
    <w:abstractNumId w:val="22"/>
  </w:num>
  <w:num w:numId="32">
    <w:abstractNumId w:val="0"/>
  </w:num>
  <w:num w:numId="33">
    <w:abstractNumId w:val="28"/>
  </w:num>
  <w:num w:numId="34">
    <w:abstractNumId w:val="2"/>
  </w:num>
  <w:num w:numId="3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7"/>
  </w:num>
  <w:num w:numId="38">
    <w:abstractNumId w:val="40"/>
  </w:num>
  <w:num w:numId="3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</w:num>
  <w:num w:numId="41">
    <w:abstractNumId w:val="3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EF"/>
    <w:rsid w:val="000059C2"/>
    <w:rsid w:val="00011365"/>
    <w:rsid w:val="00026235"/>
    <w:rsid w:val="00030A6D"/>
    <w:rsid w:val="000315F1"/>
    <w:rsid w:val="00031B0D"/>
    <w:rsid w:val="00032BA8"/>
    <w:rsid w:val="0005535C"/>
    <w:rsid w:val="00070532"/>
    <w:rsid w:val="00080E5E"/>
    <w:rsid w:val="00081600"/>
    <w:rsid w:val="000854E6"/>
    <w:rsid w:val="00085EE6"/>
    <w:rsid w:val="00086C0A"/>
    <w:rsid w:val="0008778F"/>
    <w:rsid w:val="000A37A3"/>
    <w:rsid w:val="000B3594"/>
    <w:rsid w:val="000B3C32"/>
    <w:rsid w:val="000B7FA2"/>
    <w:rsid w:val="000C6D18"/>
    <w:rsid w:val="000D3D09"/>
    <w:rsid w:val="000D68BA"/>
    <w:rsid w:val="000E100C"/>
    <w:rsid w:val="000F180D"/>
    <w:rsid w:val="000F417F"/>
    <w:rsid w:val="00104C94"/>
    <w:rsid w:val="00117CD2"/>
    <w:rsid w:val="00120034"/>
    <w:rsid w:val="00131763"/>
    <w:rsid w:val="0013225A"/>
    <w:rsid w:val="00144A5C"/>
    <w:rsid w:val="0015071A"/>
    <w:rsid w:val="00151DFE"/>
    <w:rsid w:val="00153535"/>
    <w:rsid w:val="00155EC8"/>
    <w:rsid w:val="00156E04"/>
    <w:rsid w:val="0016034B"/>
    <w:rsid w:val="001647CE"/>
    <w:rsid w:val="001655A2"/>
    <w:rsid w:val="00167E8D"/>
    <w:rsid w:val="00180288"/>
    <w:rsid w:val="00191F52"/>
    <w:rsid w:val="00195A7D"/>
    <w:rsid w:val="00197CA0"/>
    <w:rsid w:val="001A0A12"/>
    <w:rsid w:val="001A32C1"/>
    <w:rsid w:val="001B19CB"/>
    <w:rsid w:val="001B26E1"/>
    <w:rsid w:val="001B4E08"/>
    <w:rsid w:val="001B54CC"/>
    <w:rsid w:val="001D166B"/>
    <w:rsid w:val="001D2938"/>
    <w:rsid w:val="001F5FC1"/>
    <w:rsid w:val="00221A48"/>
    <w:rsid w:val="00223CF5"/>
    <w:rsid w:val="00232641"/>
    <w:rsid w:val="00251E52"/>
    <w:rsid w:val="00257729"/>
    <w:rsid w:val="002652CF"/>
    <w:rsid w:val="0026719F"/>
    <w:rsid w:val="002676DC"/>
    <w:rsid w:val="002717A6"/>
    <w:rsid w:val="00273995"/>
    <w:rsid w:val="002844E6"/>
    <w:rsid w:val="00292B8E"/>
    <w:rsid w:val="00294754"/>
    <w:rsid w:val="002A3EBF"/>
    <w:rsid w:val="002A4D00"/>
    <w:rsid w:val="002B0303"/>
    <w:rsid w:val="002D1A09"/>
    <w:rsid w:val="002D1E42"/>
    <w:rsid w:val="002D5949"/>
    <w:rsid w:val="002E2627"/>
    <w:rsid w:val="002E61C4"/>
    <w:rsid w:val="002F06BF"/>
    <w:rsid w:val="002F5342"/>
    <w:rsid w:val="00301250"/>
    <w:rsid w:val="0030310B"/>
    <w:rsid w:val="00310965"/>
    <w:rsid w:val="00313614"/>
    <w:rsid w:val="00317756"/>
    <w:rsid w:val="0032058A"/>
    <w:rsid w:val="0032508B"/>
    <w:rsid w:val="00332EDD"/>
    <w:rsid w:val="003606CD"/>
    <w:rsid w:val="0036217E"/>
    <w:rsid w:val="00364D34"/>
    <w:rsid w:val="0036562D"/>
    <w:rsid w:val="003717CD"/>
    <w:rsid w:val="003748E5"/>
    <w:rsid w:val="00381561"/>
    <w:rsid w:val="003858CE"/>
    <w:rsid w:val="0039143C"/>
    <w:rsid w:val="003A2176"/>
    <w:rsid w:val="003A360E"/>
    <w:rsid w:val="003B119E"/>
    <w:rsid w:val="003C0CAE"/>
    <w:rsid w:val="003C12C7"/>
    <w:rsid w:val="003C29A7"/>
    <w:rsid w:val="003C5D50"/>
    <w:rsid w:val="003C7676"/>
    <w:rsid w:val="003F00AF"/>
    <w:rsid w:val="003F286D"/>
    <w:rsid w:val="003F64EC"/>
    <w:rsid w:val="0040166D"/>
    <w:rsid w:val="00402451"/>
    <w:rsid w:val="00421D13"/>
    <w:rsid w:val="00423364"/>
    <w:rsid w:val="004354D2"/>
    <w:rsid w:val="0043771C"/>
    <w:rsid w:val="00464C7A"/>
    <w:rsid w:val="00465DA4"/>
    <w:rsid w:val="004716E9"/>
    <w:rsid w:val="00471FFF"/>
    <w:rsid w:val="00477462"/>
    <w:rsid w:val="0048244C"/>
    <w:rsid w:val="004A415A"/>
    <w:rsid w:val="004A7090"/>
    <w:rsid w:val="004C0AAD"/>
    <w:rsid w:val="004D034A"/>
    <w:rsid w:val="004D174D"/>
    <w:rsid w:val="004D22CD"/>
    <w:rsid w:val="004E556A"/>
    <w:rsid w:val="004F0F2A"/>
    <w:rsid w:val="00501AD2"/>
    <w:rsid w:val="0050315A"/>
    <w:rsid w:val="00521070"/>
    <w:rsid w:val="005217C6"/>
    <w:rsid w:val="005422FB"/>
    <w:rsid w:val="005475C0"/>
    <w:rsid w:val="005658AD"/>
    <w:rsid w:val="00576055"/>
    <w:rsid w:val="00576A2C"/>
    <w:rsid w:val="005861DB"/>
    <w:rsid w:val="005956E7"/>
    <w:rsid w:val="005A530D"/>
    <w:rsid w:val="005B789A"/>
    <w:rsid w:val="005C070D"/>
    <w:rsid w:val="005C5EC5"/>
    <w:rsid w:val="005D1A9B"/>
    <w:rsid w:val="005D2858"/>
    <w:rsid w:val="005D2AC4"/>
    <w:rsid w:val="005D2F8E"/>
    <w:rsid w:val="005D46F4"/>
    <w:rsid w:val="005D4B59"/>
    <w:rsid w:val="005F7052"/>
    <w:rsid w:val="005F70C3"/>
    <w:rsid w:val="005F7A4D"/>
    <w:rsid w:val="00610CC2"/>
    <w:rsid w:val="006219C1"/>
    <w:rsid w:val="006227CE"/>
    <w:rsid w:val="00627413"/>
    <w:rsid w:val="00634CFF"/>
    <w:rsid w:val="00635BB8"/>
    <w:rsid w:val="006371B3"/>
    <w:rsid w:val="00655BD0"/>
    <w:rsid w:val="0065765F"/>
    <w:rsid w:val="0066484E"/>
    <w:rsid w:val="006710F1"/>
    <w:rsid w:val="00673BF7"/>
    <w:rsid w:val="0068056F"/>
    <w:rsid w:val="0068623E"/>
    <w:rsid w:val="006877E6"/>
    <w:rsid w:val="006A1C02"/>
    <w:rsid w:val="006B5470"/>
    <w:rsid w:val="006C09F4"/>
    <w:rsid w:val="006C4F67"/>
    <w:rsid w:val="006D0D0B"/>
    <w:rsid w:val="006D1E7F"/>
    <w:rsid w:val="006D3BA5"/>
    <w:rsid w:val="006D6F1B"/>
    <w:rsid w:val="006E18DA"/>
    <w:rsid w:val="006E2543"/>
    <w:rsid w:val="006E77B2"/>
    <w:rsid w:val="006E7A1E"/>
    <w:rsid w:val="006F7BDF"/>
    <w:rsid w:val="00701591"/>
    <w:rsid w:val="0072270B"/>
    <w:rsid w:val="007237A7"/>
    <w:rsid w:val="00724991"/>
    <w:rsid w:val="0072613B"/>
    <w:rsid w:val="00734B8A"/>
    <w:rsid w:val="00734FC1"/>
    <w:rsid w:val="007377B1"/>
    <w:rsid w:val="00760CD9"/>
    <w:rsid w:val="00765868"/>
    <w:rsid w:val="00765DDF"/>
    <w:rsid w:val="007663EE"/>
    <w:rsid w:val="00772B7B"/>
    <w:rsid w:val="00783771"/>
    <w:rsid w:val="00783CEE"/>
    <w:rsid w:val="00792DE5"/>
    <w:rsid w:val="007950EE"/>
    <w:rsid w:val="007970C6"/>
    <w:rsid w:val="007A2708"/>
    <w:rsid w:val="007A55AA"/>
    <w:rsid w:val="007B4ACB"/>
    <w:rsid w:val="007C6670"/>
    <w:rsid w:val="007D6043"/>
    <w:rsid w:val="007D73AF"/>
    <w:rsid w:val="007E1994"/>
    <w:rsid w:val="007F2777"/>
    <w:rsid w:val="007F5AE5"/>
    <w:rsid w:val="008034BF"/>
    <w:rsid w:val="008115EC"/>
    <w:rsid w:val="008118DD"/>
    <w:rsid w:val="00811F4B"/>
    <w:rsid w:val="008126E6"/>
    <w:rsid w:val="008353F1"/>
    <w:rsid w:val="008408C9"/>
    <w:rsid w:val="00841FCD"/>
    <w:rsid w:val="008422F6"/>
    <w:rsid w:val="00847CE8"/>
    <w:rsid w:val="008500CB"/>
    <w:rsid w:val="00865166"/>
    <w:rsid w:val="008772B4"/>
    <w:rsid w:val="00886BA8"/>
    <w:rsid w:val="0089368E"/>
    <w:rsid w:val="00896084"/>
    <w:rsid w:val="008A1856"/>
    <w:rsid w:val="008A36B3"/>
    <w:rsid w:val="008A3D5F"/>
    <w:rsid w:val="008A71D9"/>
    <w:rsid w:val="008B152C"/>
    <w:rsid w:val="008B2E12"/>
    <w:rsid w:val="008B5BA9"/>
    <w:rsid w:val="008C24D9"/>
    <w:rsid w:val="008E3125"/>
    <w:rsid w:val="008E5A89"/>
    <w:rsid w:val="008E7ABC"/>
    <w:rsid w:val="008F435A"/>
    <w:rsid w:val="009017C3"/>
    <w:rsid w:val="009055A7"/>
    <w:rsid w:val="00910A65"/>
    <w:rsid w:val="00916E2E"/>
    <w:rsid w:val="009310CA"/>
    <w:rsid w:val="00933DEF"/>
    <w:rsid w:val="0094199D"/>
    <w:rsid w:val="00942388"/>
    <w:rsid w:val="00953623"/>
    <w:rsid w:val="00957381"/>
    <w:rsid w:val="00960BDC"/>
    <w:rsid w:val="00972E89"/>
    <w:rsid w:val="009827FF"/>
    <w:rsid w:val="00997E2A"/>
    <w:rsid w:val="009A28A3"/>
    <w:rsid w:val="009A62E1"/>
    <w:rsid w:val="009B2984"/>
    <w:rsid w:val="009C1645"/>
    <w:rsid w:val="009C6EA9"/>
    <w:rsid w:val="009D0D53"/>
    <w:rsid w:val="009D1A98"/>
    <w:rsid w:val="009D28D0"/>
    <w:rsid w:val="009E11E9"/>
    <w:rsid w:val="009F2463"/>
    <w:rsid w:val="009F289E"/>
    <w:rsid w:val="009F563B"/>
    <w:rsid w:val="00A05018"/>
    <w:rsid w:val="00A05666"/>
    <w:rsid w:val="00A06865"/>
    <w:rsid w:val="00A1298A"/>
    <w:rsid w:val="00A401B4"/>
    <w:rsid w:val="00A53707"/>
    <w:rsid w:val="00A91246"/>
    <w:rsid w:val="00AA106E"/>
    <w:rsid w:val="00AA641A"/>
    <w:rsid w:val="00AA799C"/>
    <w:rsid w:val="00AB2053"/>
    <w:rsid w:val="00AB3938"/>
    <w:rsid w:val="00AC09B9"/>
    <w:rsid w:val="00AD3B5E"/>
    <w:rsid w:val="00AD6270"/>
    <w:rsid w:val="00AD64BB"/>
    <w:rsid w:val="00AE036F"/>
    <w:rsid w:val="00AF19DD"/>
    <w:rsid w:val="00B01AF8"/>
    <w:rsid w:val="00B04D7D"/>
    <w:rsid w:val="00B04E45"/>
    <w:rsid w:val="00B14C4F"/>
    <w:rsid w:val="00B14CDC"/>
    <w:rsid w:val="00B21848"/>
    <w:rsid w:val="00B26688"/>
    <w:rsid w:val="00B449CB"/>
    <w:rsid w:val="00B47B72"/>
    <w:rsid w:val="00B526E1"/>
    <w:rsid w:val="00B55E14"/>
    <w:rsid w:val="00B57DBE"/>
    <w:rsid w:val="00B800E0"/>
    <w:rsid w:val="00B80C2E"/>
    <w:rsid w:val="00B81F09"/>
    <w:rsid w:val="00BA1396"/>
    <w:rsid w:val="00BA79CB"/>
    <w:rsid w:val="00BB7E9A"/>
    <w:rsid w:val="00BD43E2"/>
    <w:rsid w:val="00BD63E0"/>
    <w:rsid w:val="00BE1F26"/>
    <w:rsid w:val="00BE494F"/>
    <w:rsid w:val="00BF722C"/>
    <w:rsid w:val="00C0032B"/>
    <w:rsid w:val="00C041B6"/>
    <w:rsid w:val="00C056F6"/>
    <w:rsid w:val="00C10D3D"/>
    <w:rsid w:val="00C14439"/>
    <w:rsid w:val="00C16C8F"/>
    <w:rsid w:val="00C227B6"/>
    <w:rsid w:val="00C40208"/>
    <w:rsid w:val="00C40903"/>
    <w:rsid w:val="00C41E58"/>
    <w:rsid w:val="00C47BC6"/>
    <w:rsid w:val="00C54576"/>
    <w:rsid w:val="00C57022"/>
    <w:rsid w:val="00C63179"/>
    <w:rsid w:val="00C63973"/>
    <w:rsid w:val="00C659C1"/>
    <w:rsid w:val="00C70FF9"/>
    <w:rsid w:val="00C85F0E"/>
    <w:rsid w:val="00C9344C"/>
    <w:rsid w:val="00CA1D74"/>
    <w:rsid w:val="00CA69A0"/>
    <w:rsid w:val="00CA75EF"/>
    <w:rsid w:val="00CB257A"/>
    <w:rsid w:val="00CB5BE6"/>
    <w:rsid w:val="00CB6EFC"/>
    <w:rsid w:val="00CC09B1"/>
    <w:rsid w:val="00CD11AD"/>
    <w:rsid w:val="00CD2D93"/>
    <w:rsid w:val="00CE1CE8"/>
    <w:rsid w:val="00CE37A0"/>
    <w:rsid w:val="00CF6AED"/>
    <w:rsid w:val="00D01A97"/>
    <w:rsid w:val="00D04354"/>
    <w:rsid w:val="00D0444B"/>
    <w:rsid w:val="00D04A8A"/>
    <w:rsid w:val="00D13D74"/>
    <w:rsid w:val="00D14F3F"/>
    <w:rsid w:val="00D158A1"/>
    <w:rsid w:val="00D20B6D"/>
    <w:rsid w:val="00D22021"/>
    <w:rsid w:val="00D27A02"/>
    <w:rsid w:val="00D32061"/>
    <w:rsid w:val="00D32B92"/>
    <w:rsid w:val="00D3382E"/>
    <w:rsid w:val="00D3553A"/>
    <w:rsid w:val="00D41188"/>
    <w:rsid w:val="00D449E3"/>
    <w:rsid w:val="00D50BAB"/>
    <w:rsid w:val="00D56471"/>
    <w:rsid w:val="00D620F6"/>
    <w:rsid w:val="00D632FE"/>
    <w:rsid w:val="00D64E86"/>
    <w:rsid w:val="00D83455"/>
    <w:rsid w:val="00D863C4"/>
    <w:rsid w:val="00D870F4"/>
    <w:rsid w:val="00D93615"/>
    <w:rsid w:val="00D976EB"/>
    <w:rsid w:val="00DA019D"/>
    <w:rsid w:val="00DA4781"/>
    <w:rsid w:val="00DB17F1"/>
    <w:rsid w:val="00DC72B1"/>
    <w:rsid w:val="00DD0DB5"/>
    <w:rsid w:val="00DD784A"/>
    <w:rsid w:val="00DF477A"/>
    <w:rsid w:val="00E046A7"/>
    <w:rsid w:val="00E11401"/>
    <w:rsid w:val="00E14E5C"/>
    <w:rsid w:val="00E26DCC"/>
    <w:rsid w:val="00E31C7B"/>
    <w:rsid w:val="00E32C25"/>
    <w:rsid w:val="00E333C9"/>
    <w:rsid w:val="00E542A2"/>
    <w:rsid w:val="00E5768B"/>
    <w:rsid w:val="00E70EA4"/>
    <w:rsid w:val="00E8389C"/>
    <w:rsid w:val="00E9545F"/>
    <w:rsid w:val="00EA33BC"/>
    <w:rsid w:val="00EA7A92"/>
    <w:rsid w:val="00EB38BD"/>
    <w:rsid w:val="00EB5C78"/>
    <w:rsid w:val="00EB7055"/>
    <w:rsid w:val="00EC3A92"/>
    <w:rsid w:val="00ED054F"/>
    <w:rsid w:val="00ED31F7"/>
    <w:rsid w:val="00ED3B73"/>
    <w:rsid w:val="00EF2B7C"/>
    <w:rsid w:val="00EF72E8"/>
    <w:rsid w:val="00F07D8C"/>
    <w:rsid w:val="00F14A16"/>
    <w:rsid w:val="00F17BA0"/>
    <w:rsid w:val="00F30DCA"/>
    <w:rsid w:val="00F4788C"/>
    <w:rsid w:val="00F47D75"/>
    <w:rsid w:val="00F50A43"/>
    <w:rsid w:val="00F52419"/>
    <w:rsid w:val="00F576F1"/>
    <w:rsid w:val="00F62A68"/>
    <w:rsid w:val="00F66C67"/>
    <w:rsid w:val="00F90955"/>
    <w:rsid w:val="00F92443"/>
    <w:rsid w:val="00F92D90"/>
    <w:rsid w:val="00F97370"/>
    <w:rsid w:val="00FA7334"/>
    <w:rsid w:val="00FB3060"/>
    <w:rsid w:val="00FB52E9"/>
    <w:rsid w:val="00FB6545"/>
    <w:rsid w:val="00FC103A"/>
    <w:rsid w:val="00FC58FC"/>
    <w:rsid w:val="00FD0752"/>
    <w:rsid w:val="00FD314D"/>
    <w:rsid w:val="00FE01F4"/>
    <w:rsid w:val="00FE3441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1E53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6E9"/>
    <w:pPr>
      <w:spacing w:after="12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D50BAB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D50BAB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cerne">
    <w:name w:val="concerne"/>
    <w:basedOn w:val="Normale"/>
    <w:rsid w:val="004716E9"/>
    <w:pPr>
      <w:spacing w:before="720" w:after="480"/>
    </w:pPr>
    <w:rPr>
      <w:rFonts w:ascii="Arial" w:hAnsi="Arial" w:cs="Arial"/>
      <w:b/>
      <w:bCs/>
      <w:lang w:eastAsia="it-CH"/>
    </w:rPr>
  </w:style>
  <w:style w:type="paragraph" w:customStyle="1" w:styleId="DataCSC">
    <w:name w:val="Data CSC"/>
    <w:basedOn w:val="Normale"/>
    <w:rsid w:val="004716E9"/>
    <w:pPr>
      <w:spacing w:before="960" w:after="720"/>
      <w:ind w:left="5674"/>
    </w:pPr>
    <w:rPr>
      <w:rFonts w:ascii="Arial" w:hAnsi="Arial" w:cs="Arial"/>
      <w:lang w:eastAsia="it-CH"/>
    </w:rPr>
  </w:style>
  <w:style w:type="paragraph" w:customStyle="1" w:styleId="IndirizzoCSC">
    <w:name w:val="Indirizzo CSC"/>
    <w:basedOn w:val="Normale"/>
    <w:rsid w:val="004716E9"/>
    <w:pPr>
      <w:spacing w:before="120" w:after="0"/>
      <w:ind w:left="5670"/>
    </w:pPr>
    <w:rPr>
      <w:rFonts w:ascii="Arial" w:hAnsi="Arial" w:cs="Arial"/>
      <w:lang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3B11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19E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11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19E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6219C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50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D50BA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D50BA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D50BAB"/>
    <w:pPr>
      <w:spacing w:after="0"/>
      <w:jc w:val="both"/>
    </w:pPr>
    <w:rPr>
      <w:rFonts w:ascii="Arial" w:eastAsia="Times New Roman" w:hAnsi="Arial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0BAB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D50BAB"/>
    <w:rPr>
      <w:vertAlign w:val="superscript"/>
    </w:rPr>
  </w:style>
  <w:style w:type="paragraph" w:customStyle="1" w:styleId="Default">
    <w:name w:val="Default"/>
    <w:rsid w:val="00D50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tile2">
    <w:name w:val="Stile2"/>
    <w:basedOn w:val="Tabellanormale"/>
    <w:uiPriority w:val="99"/>
    <w:rsid w:val="00ED31F7"/>
    <w:pPr>
      <w:spacing w:after="0" w:line="240" w:lineRule="auto"/>
    </w:pPr>
    <w:tblPr>
      <w:tblBorders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Gill Sans" w:hAnsi="Gill Sans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3717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xpandercomparator">
    <w:name w:val="expandercomparator"/>
    <w:basedOn w:val="Carpredefinitoparagrafo"/>
    <w:rsid w:val="008E7ABC"/>
  </w:style>
  <w:style w:type="character" w:customStyle="1" w:styleId="context-menu">
    <w:name w:val="context-menu"/>
    <w:basedOn w:val="Carpredefinitoparagrafo"/>
    <w:rsid w:val="008E7ABC"/>
  </w:style>
  <w:style w:type="table" w:styleId="Grigliatabella">
    <w:name w:val="Table Grid"/>
    <w:basedOn w:val="Tabellanormale"/>
    <w:uiPriority w:val="59"/>
    <w:rsid w:val="0015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35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28A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080E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D0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6E9"/>
    <w:pPr>
      <w:spacing w:after="12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D50BAB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D50BAB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cerne">
    <w:name w:val="concerne"/>
    <w:basedOn w:val="Normale"/>
    <w:rsid w:val="004716E9"/>
    <w:pPr>
      <w:spacing w:before="720" w:after="480"/>
    </w:pPr>
    <w:rPr>
      <w:rFonts w:ascii="Arial" w:hAnsi="Arial" w:cs="Arial"/>
      <w:b/>
      <w:bCs/>
      <w:lang w:eastAsia="it-CH"/>
    </w:rPr>
  </w:style>
  <w:style w:type="paragraph" w:customStyle="1" w:styleId="DataCSC">
    <w:name w:val="Data CSC"/>
    <w:basedOn w:val="Normale"/>
    <w:rsid w:val="004716E9"/>
    <w:pPr>
      <w:spacing w:before="960" w:after="720"/>
      <w:ind w:left="5674"/>
    </w:pPr>
    <w:rPr>
      <w:rFonts w:ascii="Arial" w:hAnsi="Arial" w:cs="Arial"/>
      <w:lang w:eastAsia="it-CH"/>
    </w:rPr>
  </w:style>
  <w:style w:type="paragraph" w:customStyle="1" w:styleId="IndirizzoCSC">
    <w:name w:val="Indirizzo CSC"/>
    <w:basedOn w:val="Normale"/>
    <w:rsid w:val="004716E9"/>
    <w:pPr>
      <w:spacing w:before="120" w:after="0"/>
      <w:ind w:left="5670"/>
    </w:pPr>
    <w:rPr>
      <w:rFonts w:ascii="Arial" w:hAnsi="Arial" w:cs="Arial"/>
      <w:lang w:eastAsia="it-CH"/>
    </w:rPr>
  </w:style>
  <w:style w:type="paragraph" w:styleId="Intestazione">
    <w:name w:val="header"/>
    <w:basedOn w:val="Normale"/>
    <w:link w:val="IntestazioneCarattere"/>
    <w:uiPriority w:val="99"/>
    <w:unhideWhenUsed/>
    <w:rsid w:val="003B11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19E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11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19E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6219C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50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D50BA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D50BA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D50BAB"/>
    <w:pPr>
      <w:spacing w:after="0"/>
      <w:jc w:val="both"/>
    </w:pPr>
    <w:rPr>
      <w:rFonts w:ascii="Arial" w:eastAsia="Times New Roman" w:hAnsi="Arial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0BAB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D50BAB"/>
    <w:rPr>
      <w:vertAlign w:val="superscript"/>
    </w:rPr>
  </w:style>
  <w:style w:type="paragraph" w:customStyle="1" w:styleId="Default">
    <w:name w:val="Default"/>
    <w:rsid w:val="00D50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tile2">
    <w:name w:val="Stile2"/>
    <w:basedOn w:val="Tabellanormale"/>
    <w:uiPriority w:val="99"/>
    <w:rsid w:val="00ED31F7"/>
    <w:pPr>
      <w:spacing w:after="0" w:line="240" w:lineRule="auto"/>
    </w:pPr>
    <w:tblPr>
      <w:tblBorders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Gill Sans" w:hAnsi="Gill Sans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3717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xpandercomparator">
    <w:name w:val="expandercomparator"/>
    <w:basedOn w:val="Carpredefinitoparagrafo"/>
    <w:rsid w:val="008E7ABC"/>
  </w:style>
  <w:style w:type="character" w:customStyle="1" w:styleId="context-menu">
    <w:name w:val="context-menu"/>
    <w:basedOn w:val="Carpredefinitoparagrafo"/>
    <w:rsid w:val="008E7ABC"/>
  </w:style>
  <w:style w:type="table" w:styleId="Grigliatabella">
    <w:name w:val="Table Grid"/>
    <w:basedOn w:val="Tabellanormale"/>
    <w:uiPriority w:val="59"/>
    <w:rsid w:val="0015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35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28A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080E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D0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30D2-08B8-4891-8347-AE07B389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FD4C6E31</Template>
  <TotalTime>1</TotalTime>
  <Pages>10</Pages>
  <Words>4390</Words>
  <Characters>25024</Characters>
  <Application>Microsoft Office Word</Application>
  <DocSecurity>4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 Barbara / T139274</dc:creator>
  <cp:lastModifiedBy>Giorgio Cesarini</cp:lastModifiedBy>
  <cp:revision>2</cp:revision>
  <cp:lastPrinted>2021-08-23T07:33:00Z</cp:lastPrinted>
  <dcterms:created xsi:type="dcterms:W3CDTF">2021-08-23T07:34:00Z</dcterms:created>
  <dcterms:modified xsi:type="dcterms:W3CDTF">2021-08-23T07:34:00Z</dcterms:modified>
</cp:coreProperties>
</file>